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51D" w:rsidRPr="00E13C31" w:rsidRDefault="0077751D" w:rsidP="0077751D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/>
        </w:rPr>
      </w:pPr>
      <w:r w:rsidRPr="00E13C31">
        <w:rPr>
          <w:rFonts w:ascii="宋体" w:hAnsi="宋体" w:hint="eastAsia"/>
        </w:rPr>
        <w:t>采购需求及技术规格要求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Hlk60938700"/>
      <w:r w:rsidRPr="00E13C31">
        <w:rPr>
          <w:b/>
          <w:sz w:val="24"/>
        </w:rPr>
        <w:t>1</w:t>
      </w:r>
      <w:r w:rsidRPr="00E13C31">
        <w:rPr>
          <w:rFonts w:hint="eastAsia"/>
          <w:b/>
          <w:sz w:val="24"/>
        </w:rPr>
        <w:t>、</w:t>
      </w:r>
      <w:r w:rsidRPr="00E13C31">
        <w:rPr>
          <w:b/>
          <w:sz w:val="24"/>
        </w:rPr>
        <w:t>货物需求一览表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78"/>
        <w:gridCol w:w="1239"/>
        <w:gridCol w:w="1294"/>
        <w:gridCol w:w="3351"/>
      </w:tblGrid>
      <w:tr w:rsidR="0077751D" w:rsidRPr="00E13C31" w:rsidTr="00585811">
        <w:trPr>
          <w:trHeight w:val="505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预算（万元）</w:t>
            </w:r>
          </w:p>
        </w:tc>
        <w:tc>
          <w:tcPr>
            <w:tcW w:w="3351" w:type="dxa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77751D" w:rsidRPr="00E13C31" w:rsidTr="00585811">
        <w:trPr>
          <w:trHeight w:val="519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低温全桥应变传感器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150个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77751D" w:rsidRPr="00E13C31" w:rsidRDefault="008B644A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 w:rsidR="0077751D" w:rsidRPr="00E13C31">
              <w:rPr>
                <w:rFonts w:ascii="宋体" w:hAnsi="宋体"/>
                <w:szCs w:val="21"/>
              </w:rPr>
              <w:t>0.00</w:t>
            </w:r>
          </w:p>
        </w:tc>
        <w:tc>
          <w:tcPr>
            <w:tcW w:w="3351" w:type="dxa"/>
            <w:vMerge w:val="restart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hint="eastAsia"/>
                <w:szCs w:val="21"/>
              </w:rPr>
              <w:t>合同签订之日起</w:t>
            </w:r>
            <w:r w:rsidRPr="00E13C31">
              <w:rPr>
                <w:rFonts w:ascii="Calibri" w:hAnsi="Calibri" w:cs="Calibri"/>
                <w:szCs w:val="21"/>
              </w:rPr>
              <w:t>3</w:t>
            </w:r>
            <w:r w:rsidRPr="00E13C31">
              <w:rPr>
                <w:rFonts w:hint="eastAsia"/>
                <w:szCs w:val="21"/>
              </w:rPr>
              <w:t>个月内交付首批产品</w:t>
            </w:r>
            <w:r w:rsidRPr="00E13C31">
              <w:rPr>
                <w:rFonts w:ascii="Calibri" w:hAnsi="Calibri" w:cs="Calibri"/>
                <w:szCs w:val="21"/>
              </w:rPr>
              <w:t>30%</w:t>
            </w:r>
            <w:r w:rsidRPr="00E13C31">
              <w:rPr>
                <w:rFonts w:hint="eastAsia"/>
                <w:szCs w:val="21"/>
              </w:rPr>
              <w:t>传感器，</w:t>
            </w:r>
            <w:r w:rsidRPr="00E13C31">
              <w:rPr>
                <w:rFonts w:ascii="Calibri" w:hAnsi="Calibri" w:cs="Calibri"/>
                <w:szCs w:val="21"/>
              </w:rPr>
              <w:t>6</w:t>
            </w:r>
            <w:r w:rsidRPr="00E13C31">
              <w:rPr>
                <w:rFonts w:hint="eastAsia"/>
                <w:szCs w:val="21"/>
              </w:rPr>
              <w:t>个月内交付全部产品和测量仪表</w:t>
            </w:r>
          </w:p>
        </w:tc>
      </w:tr>
      <w:tr w:rsidR="0077751D" w:rsidRPr="00E13C31" w:rsidTr="00585811">
        <w:trPr>
          <w:trHeight w:val="463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高温全桥应变传感器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30个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1" w:type="dxa"/>
            <w:vMerge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7751D" w:rsidRPr="00E13C31" w:rsidTr="00585811">
        <w:trPr>
          <w:trHeight w:val="414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应变测量仪表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13C31">
              <w:rPr>
                <w:rFonts w:ascii="宋体" w:hAnsi="宋体" w:hint="eastAsia"/>
                <w:szCs w:val="21"/>
              </w:rPr>
              <w:t>1套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1" w:type="dxa"/>
            <w:vMerge/>
            <w:vAlign w:val="center"/>
          </w:tcPr>
          <w:p w:rsidR="0077751D" w:rsidRPr="00E13C31" w:rsidRDefault="0077751D" w:rsidP="005858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7751D" w:rsidRPr="00E13C31" w:rsidRDefault="0077751D" w:rsidP="0077751D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bookmarkStart w:id="1" w:name="_Toc12010815"/>
      <w:bookmarkStart w:id="2" w:name="_Toc257021215"/>
      <w:bookmarkStart w:id="3" w:name="_Toc509153917"/>
      <w:bookmarkStart w:id="4" w:name="_Toc12010788"/>
      <w:bookmarkStart w:id="5" w:name="_Toc30409514"/>
      <w:bookmarkStart w:id="6" w:name="_Toc532807472"/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E13C31">
        <w:rPr>
          <w:b/>
          <w:sz w:val="24"/>
        </w:rPr>
        <w:t>2</w:t>
      </w:r>
      <w:r w:rsidRPr="00E13C31">
        <w:rPr>
          <w:rFonts w:hint="eastAsia"/>
          <w:b/>
          <w:sz w:val="24"/>
        </w:rPr>
        <w:t>、</w:t>
      </w:r>
      <w:r w:rsidRPr="00E13C31"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2"/>
        <w:rPr>
          <w:b/>
          <w:sz w:val="24"/>
        </w:rPr>
      </w:pPr>
      <w:r w:rsidRPr="00E13C31">
        <w:rPr>
          <w:rFonts w:hint="eastAsia"/>
          <w:b/>
          <w:sz w:val="24"/>
        </w:rPr>
        <w:t>传感器要求：</w:t>
      </w:r>
      <w:r w:rsidRPr="00E13C31">
        <w:rPr>
          <w:rFonts w:hint="eastAsia"/>
          <w:bCs/>
          <w:sz w:val="24"/>
        </w:rPr>
        <w:t>低温全桥应变传感器：选型参</w:t>
      </w:r>
      <w:bookmarkStart w:id="7" w:name="_GoBack"/>
      <w:bookmarkEnd w:id="7"/>
      <w:r w:rsidRPr="00E13C31">
        <w:rPr>
          <w:rFonts w:hint="eastAsia"/>
          <w:bCs/>
          <w:sz w:val="24"/>
        </w:rPr>
        <w:t>照或相当于日本共和、东京电测和</w:t>
      </w:r>
      <w:r w:rsidRPr="00E13C31">
        <w:rPr>
          <w:rFonts w:hint="eastAsia"/>
          <w:bCs/>
          <w:sz w:val="24"/>
        </w:rPr>
        <w:t>HBK</w:t>
      </w:r>
      <w:r w:rsidRPr="00E13C31">
        <w:rPr>
          <w:rFonts w:hint="eastAsia"/>
          <w:bCs/>
          <w:sz w:val="24"/>
        </w:rPr>
        <w:t>低温应变片或同等品牌，如选用其他需要提供相关证明其性能不低于参考品牌。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E13C31">
        <w:rPr>
          <w:rFonts w:ascii="宋体" w:hAnsi="宋体" w:hint="eastAsia"/>
          <w:bCs/>
          <w:sz w:val="24"/>
        </w:rPr>
        <w:t>单轴，定制0.1mm厚不锈钢板上全桥应变传感器，点焊在被测量物体表面,尺寸要求不超过20mm×25mm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rFonts w:ascii="宋体" w:hAnsi="宋体"/>
          <w:bCs/>
          <w:sz w:val="24"/>
        </w:rPr>
      </w:pPr>
      <w:r w:rsidRPr="00E13C31">
        <w:rPr>
          <w:rFonts w:ascii="宋体" w:hAnsi="宋体" w:hint="eastAsia"/>
          <w:bCs/>
          <w:sz w:val="24"/>
        </w:rPr>
        <w:t>应变范围：10000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 w:rsidRPr="00E13C31">
        <w:rPr>
          <w:rFonts w:ascii="宋体" w:hAnsi="宋体" w:hint="eastAsia"/>
          <w:bCs/>
          <w:sz w:val="24"/>
        </w:rPr>
        <w:t>测量精度：实测值5%，最小分辨率1</w:t>
      </w:r>
      <w:r w:rsidRPr="00E13C31">
        <w:rPr>
          <w:rFonts w:ascii="宋体" w:hAnsi="宋体" w:hint="eastAsia"/>
          <w:position w:val="-10"/>
          <w:sz w:val="24"/>
        </w:rPr>
        <w:object w:dxaOrig="3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5pt;height:13.1pt" o:ole="">
            <v:imagedata r:id="rId4" o:title=""/>
          </v:shape>
          <o:OLEObject Type="Embed" ProgID="Equation.DSMT4" ShapeID="_x0000_i1025" DrawAspect="Content" ObjectID="_1811594548" r:id="rId5"/>
        </w:objec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E13C31">
        <w:rPr>
          <w:rFonts w:ascii="宋体" w:hAnsi="宋体" w:hint="eastAsia"/>
          <w:bCs/>
          <w:sz w:val="24"/>
        </w:rPr>
        <w:t>测量温度范围：4~300K数量130点，300~450K数量50点，具有自动温度补偿功能，最大5T下的磁场补偿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E13C31">
        <w:rPr>
          <w:rFonts w:ascii="宋体" w:hAnsi="宋体" w:hint="eastAsia"/>
          <w:bCs/>
          <w:sz w:val="24"/>
        </w:rPr>
        <w:t>满足累积剂量5MGy（中子+γ）耐辐照要求。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E13C31">
        <w:rPr>
          <w:rFonts w:ascii="宋体" w:hAnsi="宋体" w:hint="eastAsia"/>
          <w:bCs/>
          <w:sz w:val="24"/>
        </w:rPr>
        <w:t>测量仪表要求：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E13C31">
        <w:rPr>
          <w:rFonts w:ascii="宋体" w:hAnsi="宋体" w:hint="eastAsia"/>
          <w:bCs/>
          <w:sz w:val="24"/>
        </w:rPr>
        <w:t>采样率：每个通道最大1kHz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E13C31">
        <w:rPr>
          <w:rFonts w:ascii="宋体" w:hAnsi="宋体" w:hint="eastAsia"/>
          <w:bCs/>
          <w:sz w:val="24"/>
        </w:rPr>
        <w:t>精度：配合传感器测量精度5%，最小分辨率1</w:t>
      </w:r>
      <w:r w:rsidRPr="00E13C31">
        <w:rPr>
          <w:rFonts w:ascii="宋体" w:hAnsi="宋体" w:hint="eastAsia"/>
          <w:position w:val="-10"/>
          <w:sz w:val="24"/>
        </w:rPr>
        <w:object w:dxaOrig="360" w:dyaOrig="260">
          <v:shape id="_x0000_i1026" type="#_x0000_t75" style="width:17.75pt;height:13.1pt" o:ole="">
            <v:imagedata r:id="rId4" o:title=""/>
          </v:shape>
          <o:OLEObject Type="Embed" ProgID="Equation.DSMT4" ShapeID="_x0000_i1026" DrawAspect="Content" ObjectID="_1811594549" r:id="rId6"/>
        </w:object>
      </w:r>
      <w:r w:rsidRPr="00E13C31">
        <w:rPr>
          <w:rFonts w:ascii="宋体" w:hAnsi="宋体" w:hint="eastAsia"/>
          <w:bCs/>
          <w:sz w:val="24"/>
        </w:rPr>
        <w:t xml:space="preserve"> 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E13C31">
        <w:rPr>
          <w:rFonts w:ascii="宋体" w:hAnsi="宋体" w:hint="eastAsia"/>
          <w:bCs/>
          <w:sz w:val="24"/>
        </w:rPr>
        <w:t>传感器与仪表的间距：不小于200米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E13C31">
        <w:rPr>
          <w:rFonts w:ascii="宋体" w:hAnsi="宋体" w:hint="eastAsia"/>
          <w:bCs/>
          <w:sz w:val="24"/>
        </w:rPr>
        <w:t>测量量程：±</w:t>
      </w:r>
      <w:r w:rsidRPr="00E13C31">
        <w:rPr>
          <w:rFonts w:ascii="宋体" w:hAnsi="宋体"/>
          <w:bCs/>
          <w:sz w:val="24"/>
        </w:rPr>
        <w:t>10000</w:t>
      </w:r>
      <w:r w:rsidRPr="00E13C31">
        <w:rPr>
          <w:rFonts w:ascii="宋体" w:hAnsi="宋体" w:hint="eastAsia"/>
          <w:position w:val="-10"/>
          <w:sz w:val="24"/>
        </w:rPr>
        <w:object w:dxaOrig="360" w:dyaOrig="260">
          <v:shape id="_x0000_i1027" type="#_x0000_t75" style="width:17.75pt;height:13.1pt" o:ole="">
            <v:imagedata r:id="rId4" o:title=""/>
          </v:shape>
          <o:OLEObject Type="Embed" ProgID="Equation.DSMT4" ShapeID="_x0000_i1027" DrawAspect="Content" ObjectID="_1811594550" r:id="rId7"/>
        </w:objec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E13C31">
        <w:rPr>
          <w:b/>
          <w:sz w:val="24"/>
        </w:rPr>
        <w:t>2.</w:t>
      </w:r>
      <w:r w:rsidRPr="00E13C31">
        <w:rPr>
          <w:rFonts w:hint="eastAsia"/>
          <w:b/>
          <w:sz w:val="24"/>
        </w:rPr>
        <w:t>1</w:t>
      </w:r>
      <w:r w:rsidRPr="00E13C31">
        <w:rPr>
          <w:rFonts w:hint="eastAsia"/>
          <w:b/>
          <w:sz w:val="24"/>
        </w:rPr>
        <w:t>、</w:t>
      </w:r>
      <w:r w:rsidRPr="00E13C31">
        <w:rPr>
          <w:b/>
          <w:sz w:val="24"/>
        </w:rPr>
        <w:t>设备的主要用途及功能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/>
          <w:sz w:val="24"/>
        </w:rPr>
      </w:pPr>
      <w:r w:rsidRPr="00E13C31">
        <w:rPr>
          <w:rFonts w:ascii="宋体" w:hAnsi="宋体" w:hint="eastAsia"/>
          <w:sz w:val="24"/>
        </w:rPr>
        <w:lastRenderedPageBreak/>
        <w:t>根据主机诊断系统</w:t>
      </w:r>
      <w:proofErr w:type="gramStart"/>
      <w:r w:rsidRPr="00E13C31">
        <w:rPr>
          <w:rFonts w:ascii="宋体" w:hAnsi="宋体" w:hint="eastAsia"/>
          <w:sz w:val="24"/>
        </w:rPr>
        <w:t>与各外真空</w:t>
      </w:r>
      <w:proofErr w:type="gramEnd"/>
      <w:r w:rsidRPr="00E13C31">
        <w:rPr>
          <w:rFonts w:ascii="宋体" w:hAnsi="宋体" w:hint="eastAsia"/>
          <w:sz w:val="24"/>
        </w:rPr>
        <w:t>部件系统接口定义，需要在磁体线圈盒、支撑结构、外冷屏等位置安装应变传感器，测量不同工况下可能产生的结构应力、温度变化产生的热应力等引起的结构形变。用定制全桥结构实现低温、磁场补偿，采用高速采集卡或仪表实现惠斯通桥路</w:t>
      </w:r>
      <w:r w:rsidRPr="00E13C31">
        <w:rPr>
          <w:rFonts w:ascii="宋体" w:hAnsi="宋体" w:cs="Calibri"/>
          <w:sz w:val="24"/>
        </w:rPr>
        <w:t>kHz</w:t>
      </w:r>
      <w:r w:rsidRPr="00E13C31">
        <w:rPr>
          <w:rFonts w:ascii="宋体" w:hAnsi="宋体" w:hint="eastAsia"/>
          <w:sz w:val="24"/>
        </w:rPr>
        <w:t>变化信号数据采集与分析处理。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E13C31">
        <w:rPr>
          <w:b/>
          <w:sz w:val="24"/>
        </w:rPr>
        <w:t>2.3</w:t>
      </w:r>
      <w:r w:rsidRPr="00E13C31">
        <w:rPr>
          <w:rFonts w:hint="eastAsia"/>
          <w:b/>
          <w:sz w:val="24"/>
        </w:rPr>
        <w:t>、</w:t>
      </w:r>
      <w:r w:rsidRPr="00E13C31">
        <w:rPr>
          <w:rFonts w:hint="eastAsia"/>
          <w:b/>
          <w:sz w:val="24"/>
        </w:rPr>
        <w:t xml:space="preserve"> </w:t>
      </w:r>
      <w:r w:rsidRPr="00E13C31">
        <w:rPr>
          <w:b/>
          <w:sz w:val="24"/>
        </w:rPr>
        <w:t>工作条件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779"/>
        <w:gridCol w:w="2795"/>
      </w:tblGrid>
      <w:tr w:rsidR="0077751D" w:rsidRPr="00E13C31" w:rsidTr="00585811">
        <w:tc>
          <w:tcPr>
            <w:tcW w:w="3284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超导磁体及相关系统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真空室</w:t>
            </w:r>
          </w:p>
        </w:tc>
      </w:tr>
      <w:tr w:rsidR="0077751D" w:rsidRPr="00E13C31" w:rsidTr="00585811">
        <w:tc>
          <w:tcPr>
            <w:tcW w:w="3284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安装位置描述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安装在磁体线圈盒、支撑结构以及外冷屏等，安装位置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真空室本体、窗口盒支撑</w:t>
            </w:r>
          </w:p>
        </w:tc>
      </w:tr>
      <w:tr w:rsidR="0077751D" w:rsidRPr="00E13C31" w:rsidTr="00585811">
        <w:tc>
          <w:tcPr>
            <w:tcW w:w="3284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测量力的描述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结构应力、温度应力，单轴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结构应力、温度应力，单轴</w:t>
            </w:r>
          </w:p>
        </w:tc>
      </w:tr>
      <w:tr w:rsidR="0077751D" w:rsidRPr="00E13C31" w:rsidTr="00585811">
        <w:tc>
          <w:tcPr>
            <w:tcW w:w="3284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待测工件材料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316L</w:t>
            </w:r>
          </w:p>
        </w:tc>
      </w:tr>
      <w:tr w:rsidR="0077751D" w:rsidRPr="00E13C31" w:rsidTr="00585811">
        <w:tc>
          <w:tcPr>
            <w:tcW w:w="3284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待测工件工作温度</w:t>
            </w:r>
            <w:r w:rsidRPr="00E13C31">
              <w:rPr>
                <w:rFonts w:hint="eastAsia"/>
                <w:b/>
                <w:sz w:val="24"/>
              </w:rPr>
              <w:t>/K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4-300K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300K-425K</w:t>
            </w:r>
          </w:p>
        </w:tc>
      </w:tr>
      <w:tr w:rsidR="0077751D" w:rsidRPr="00E13C31" w:rsidTr="00585811">
        <w:tc>
          <w:tcPr>
            <w:tcW w:w="3284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待测工件表面轮廓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平面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平面</w:t>
            </w:r>
          </w:p>
        </w:tc>
      </w:tr>
      <w:tr w:rsidR="0077751D" w:rsidRPr="00E13C31" w:rsidTr="00585811">
        <w:tc>
          <w:tcPr>
            <w:tcW w:w="3284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需求数量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150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30</w:t>
            </w:r>
          </w:p>
        </w:tc>
      </w:tr>
      <w:tr w:rsidR="0077751D" w:rsidRPr="00E13C31" w:rsidTr="00585811">
        <w:tc>
          <w:tcPr>
            <w:tcW w:w="3284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预估最大应变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500</w:t>
            </w:r>
            <w:r w:rsidRPr="00E13C31">
              <w:rPr>
                <w:rFonts w:ascii="宋体" w:hAnsi="宋体" w:hint="eastAsia"/>
                <w:bCs/>
                <w:position w:val="-10"/>
                <w:sz w:val="24"/>
              </w:rPr>
              <w:object w:dxaOrig="360" w:dyaOrig="260">
                <v:shape id="_x0000_i1028" type="#_x0000_t75" style="width:17.75pt;height:13.1pt" o:ole="">
                  <v:imagedata r:id="rId4" o:title=""/>
                </v:shape>
                <o:OLEObject Type="Embed" ProgID="Equation.DSMT4" ShapeID="_x0000_i1028" DrawAspect="Content" ObjectID="_1811594551" r:id="rId8"/>
              </w:object>
            </w:r>
          </w:p>
        </w:tc>
      </w:tr>
      <w:tr w:rsidR="0077751D" w:rsidRPr="00E13C31" w:rsidTr="00585811">
        <w:tc>
          <w:tcPr>
            <w:tcW w:w="3284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待测工件环境真空压力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1</w:t>
            </w:r>
            <w:r w:rsidRPr="00E13C31">
              <w:rPr>
                <w:rFonts w:hint="eastAsia"/>
                <w:bCs/>
                <w:sz w:val="24"/>
              </w:rPr>
              <w:t>×</w:t>
            </w:r>
            <w:r w:rsidRPr="00E13C31">
              <w:rPr>
                <w:rFonts w:ascii="Segoe UI Symbol" w:hAnsi="Segoe UI Symbol" w:cs="Segoe UI Symbol" w:hint="eastAsia"/>
                <w:bCs/>
                <w:sz w:val="24"/>
              </w:rPr>
              <w:t>10E-5Pa</w:t>
            </w:r>
          </w:p>
        </w:tc>
      </w:tr>
      <w:tr w:rsidR="0077751D" w:rsidRPr="00E13C31" w:rsidTr="00585811">
        <w:tc>
          <w:tcPr>
            <w:tcW w:w="3284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待测工件环境磁场强度</w:t>
            </w:r>
            <w:r w:rsidRPr="00E13C31">
              <w:rPr>
                <w:rFonts w:hint="eastAsia"/>
                <w:b/>
                <w:sz w:val="24"/>
              </w:rPr>
              <w:t>/T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≤</w:t>
            </w:r>
            <w:r w:rsidRPr="00E13C31">
              <w:rPr>
                <w:rFonts w:hint="eastAsia"/>
                <w:bCs/>
                <w:sz w:val="24"/>
              </w:rPr>
              <w:t>5T</w:t>
            </w:r>
          </w:p>
        </w:tc>
        <w:tc>
          <w:tcPr>
            <w:tcW w:w="3285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≤</w:t>
            </w:r>
            <w:r w:rsidRPr="00E13C31">
              <w:rPr>
                <w:rFonts w:hint="eastAsia"/>
                <w:bCs/>
                <w:sz w:val="24"/>
              </w:rPr>
              <w:t>10T</w:t>
            </w:r>
          </w:p>
        </w:tc>
      </w:tr>
      <w:tr w:rsidR="0077751D" w:rsidRPr="00E13C31" w:rsidTr="00585811">
        <w:tc>
          <w:tcPr>
            <w:tcW w:w="3284" w:type="dxa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 w:rsidRPr="00E13C31">
              <w:rPr>
                <w:rFonts w:hint="eastAsia"/>
                <w:b/>
                <w:sz w:val="24"/>
              </w:rPr>
              <w:t>待测工件环境耐辐照要求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77751D" w:rsidRPr="00E13C31" w:rsidRDefault="0077751D" w:rsidP="00585811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 w:val="24"/>
              </w:rPr>
            </w:pPr>
            <w:r w:rsidRPr="00E13C31">
              <w:rPr>
                <w:rFonts w:hint="eastAsia"/>
                <w:bCs/>
                <w:sz w:val="24"/>
              </w:rPr>
              <w:t>5MGy</w:t>
            </w:r>
            <w:r w:rsidRPr="00E13C31">
              <w:rPr>
                <w:rFonts w:hint="eastAsia"/>
                <w:bCs/>
                <w:sz w:val="24"/>
              </w:rPr>
              <w:t>（中子</w:t>
            </w:r>
            <w:r w:rsidRPr="00E13C31">
              <w:rPr>
                <w:rFonts w:hint="eastAsia"/>
                <w:bCs/>
                <w:sz w:val="24"/>
              </w:rPr>
              <w:t>+</w:t>
            </w:r>
            <w:r w:rsidRPr="00E13C31">
              <w:rPr>
                <w:rFonts w:hint="eastAsia"/>
                <w:bCs/>
                <w:sz w:val="24"/>
              </w:rPr>
              <w:t>γ）</w:t>
            </w:r>
          </w:p>
        </w:tc>
      </w:tr>
    </w:tbl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b/>
          <w:sz w:val="24"/>
        </w:rPr>
      </w:pP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E13C31">
        <w:rPr>
          <w:b/>
          <w:sz w:val="24"/>
        </w:rPr>
        <w:t>2.4</w:t>
      </w:r>
      <w:r w:rsidRPr="00E13C31">
        <w:rPr>
          <w:rFonts w:hint="eastAsia"/>
          <w:b/>
          <w:sz w:val="24"/>
        </w:rPr>
        <w:t>、</w:t>
      </w:r>
      <w:r w:rsidRPr="00E13C31">
        <w:rPr>
          <w:b/>
          <w:sz w:val="24"/>
        </w:rPr>
        <w:t>技术性能指标要求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szCs w:val="21"/>
        </w:rPr>
      </w:pPr>
      <w:r w:rsidRPr="00E13C31">
        <w:rPr>
          <w:rFonts w:hint="eastAsia"/>
          <w:szCs w:val="21"/>
        </w:rPr>
        <w:t>1.</w:t>
      </w:r>
      <w:r w:rsidRPr="00E13C31">
        <w:rPr>
          <w:rFonts w:hint="eastAsia"/>
          <w:szCs w:val="21"/>
        </w:rPr>
        <w:t>采用全桥方案，自动补偿温度和磁场影响；全桥先贴不锈钢片，再点焊固定在被测物体上的方案（不锈钢片的尺寸不大于</w:t>
      </w:r>
      <w:r w:rsidRPr="00E13C31">
        <w:rPr>
          <w:rFonts w:hint="eastAsia"/>
          <w:szCs w:val="21"/>
        </w:rPr>
        <w:t>20mm</w:t>
      </w:r>
      <w:r w:rsidRPr="00E13C31">
        <w:rPr>
          <w:rFonts w:hint="eastAsia"/>
          <w:szCs w:val="21"/>
        </w:rPr>
        <w:t>×</w:t>
      </w:r>
      <w:r w:rsidRPr="00E13C31">
        <w:rPr>
          <w:rFonts w:hint="eastAsia"/>
          <w:szCs w:val="21"/>
        </w:rPr>
        <w:t>25mm)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szCs w:val="21"/>
        </w:rPr>
      </w:pPr>
      <w:r w:rsidRPr="00E13C31">
        <w:rPr>
          <w:rFonts w:hint="eastAsia"/>
          <w:szCs w:val="21"/>
        </w:rPr>
        <w:t>2.</w:t>
      </w:r>
      <w:r w:rsidRPr="00E13C31">
        <w:rPr>
          <w:rFonts w:hint="eastAsia"/>
          <w:szCs w:val="21"/>
        </w:rPr>
        <w:t>全桥传感器的测量范围</w:t>
      </w:r>
      <w:r w:rsidRPr="00E13C31">
        <w:rPr>
          <w:rFonts w:hint="eastAsia"/>
          <w:szCs w:val="21"/>
        </w:rPr>
        <w:t>1-10000</w:t>
      </w:r>
      <w:r w:rsidRPr="00E13C31">
        <w:rPr>
          <w:rFonts w:hint="eastAsia"/>
          <w:szCs w:val="21"/>
        </w:rPr>
        <w:t>微应变、最小分辨率为</w:t>
      </w:r>
      <w:r w:rsidRPr="00E13C31">
        <w:rPr>
          <w:rFonts w:hint="eastAsia"/>
          <w:szCs w:val="21"/>
        </w:rPr>
        <w:t>1</w:t>
      </w:r>
      <w:r w:rsidRPr="00E13C31">
        <w:rPr>
          <w:rFonts w:hint="eastAsia"/>
          <w:szCs w:val="21"/>
        </w:rPr>
        <w:t>微应变、精度</w:t>
      </w:r>
      <w:r w:rsidRPr="00E13C31">
        <w:rPr>
          <w:rFonts w:hint="eastAsia"/>
          <w:szCs w:val="21"/>
        </w:rPr>
        <w:t>5%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szCs w:val="21"/>
        </w:rPr>
      </w:pPr>
      <w:r w:rsidRPr="00E13C31">
        <w:rPr>
          <w:rFonts w:hint="eastAsia"/>
          <w:szCs w:val="21"/>
        </w:rPr>
        <w:t>3.</w:t>
      </w:r>
      <w:r w:rsidRPr="00E13C31">
        <w:rPr>
          <w:rFonts w:hint="eastAsia"/>
          <w:szCs w:val="21"/>
        </w:rPr>
        <w:t>满足电磁兼容</w:t>
      </w:r>
      <w:r w:rsidRPr="00E13C31">
        <w:rPr>
          <w:rFonts w:hint="eastAsia"/>
          <w:szCs w:val="21"/>
        </w:rPr>
        <w:t>IEC61000-4-9</w:t>
      </w:r>
      <w:r w:rsidRPr="00E13C31">
        <w:rPr>
          <w:rFonts w:hint="eastAsia"/>
          <w:szCs w:val="21"/>
        </w:rPr>
        <w:t>和</w:t>
      </w:r>
      <w:r w:rsidRPr="00E13C31">
        <w:rPr>
          <w:rFonts w:hint="eastAsia"/>
          <w:szCs w:val="21"/>
        </w:rPr>
        <w:t>IEC61000-4-10</w:t>
      </w:r>
      <w:r w:rsidRPr="00E13C31">
        <w:rPr>
          <w:rFonts w:hint="eastAsia"/>
          <w:szCs w:val="21"/>
        </w:rPr>
        <w:t>标准要求（可采用对应的国内标准）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E13C31">
        <w:rPr>
          <w:b/>
          <w:sz w:val="24"/>
        </w:rPr>
        <w:t>2.5</w:t>
      </w:r>
      <w:r w:rsidRPr="00E13C31">
        <w:rPr>
          <w:rFonts w:hint="eastAsia"/>
          <w:b/>
          <w:sz w:val="24"/>
        </w:rPr>
        <w:t>、</w:t>
      </w:r>
      <w:r w:rsidRPr="00E13C31">
        <w:rPr>
          <w:b/>
          <w:sz w:val="24"/>
        </w:rPr>
        <w:t xml:space="preserve"> </w:t>
      </w:r>
      <w:r w:rsidRPr="00E13C31">
        <w:rPr>
          <w:b/>
          <w:sz w:val="24"/>
        </w:rPr>
        <w:t>技术服务要求及质保要求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szCs w:val="21"/>
        </w:rPr>
      </w:pPr>
      <w:r w:rsidRPr="00E13C31">
        <w:rPr>
          <w:rFonts w:hint="eastAsia"/>
          <w:szCs w:val="21"/>
        </w:rPr>
        <w:t>合同签订之日起</w:t>
      </w:r>
      <w:r w:rsidRPr="00E13C31">
        <w:rPr>
          <w:rFonts w:hint="eastAsia"/>
          <w:szCs w:val="21"/>
        </w:rPr>
        <w:t>3</w:t>
      </w:r>
      <w:r w:rsidRPr="00E13C31">
        <w:rPr>
          <w:rFonts w:hint="eastAsia"/>
          <w:szCs w:val="21"/>
        </w:rPr>
        <w:t>个月内交付首批产品</w:t>
      </w:r>
      <w:r w:rsidRPr="00E13C31">
        <w:rPr>
          <w:rFonts w:hint="eastAsia"/>
          <w:szCs w:val="21"/>
        </w:rPr>
        <w:t>30%</w:t>
      </w:r>
      <w:r w:rsidRPr="00E13C31">
        <w:rPr>
          <w:rFonts w:hint="eastAsia"/>
          <w:szCs w:val="21"/>
        </w:rPr>
        <w:t>传感器，</w:t>
      </w:r>
      <w:r w:rsidRPr="00E13C31">
        <w:rPr>
          <w:rFonts w:hint="eastAsia"/>
          <w:szCs w:val="21"/>
        </w:rPr>
        <w:t>6</w:t>
      </w:r>
      <w:r w:rsidRPr="00E13C31">
        <w:rPr>
          <w:rFonts w:hint="eastAsia"/>
          <w:szCs w:val="21"/>
        </w:rPr>
        <w:t>个月内交付全部产品和测量仪表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szCs w:val="21"/>
        </w:rPr>
      </w:pPr>
      <w:r w:rsidRPr="00E13C31">
        <w:rPr>
          <w:rFonts w:hint="eastAsia"/>
          <w:szCs w:val="21"/>
        </w:rPr>
        <w:t>交付关键点：硬件装配完成，软件开发完成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szCs w:val="21"/>
        </w:rPr>
      </w:pPr>
      <w:r w:rsidRPr="00E13C31">
        <w:rPr>
          <w:rFonts w:hint="eastAsia"/>
          <w:szCs w:val="21"/>
        </w:rPr>
        <w:t>质保期：</w:t>
      </w:r>
      <w:r w:rsidRPr="00E13C31">
        <w:rPr>
          <w:szCs w:val="21"/>
        </w:rPr>
        <w:t>1</w:t>
      </w:r>
      <w:r w:rsidRPr="00E13C31">
        <w:rPr>
          <w:rFonts w:hint="eastAsia"/>
          <w:szCs w:val="21"/>
        </w:rPr>
        <w:t>年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E13C31">
        <w:rPr>
          <w:b/>
          <w:sz w:val="24"/>
        </w:rPr>
        <w:t>2.6</w:t>
      </w:r>
      <w:r w:rsidRPr="00E13C31">
        <w:rPr>
          <w:rFonts w:hint="eastAsia"/>
          <w:b/>
          <w:sz w:val="24"/>
        </w:rPr>
        <w:t>、</w:t>
      </w:r>
      <w:r w:rsidRPr="00E13C31">
        <w:rPr>
          <w:b/>
          <w:sz w:val="24"/>
        </w:rPr>
        <w:t>验收标准及验收程序</w:t>
      </w:r>
      <w:r w:rsidRPr="00E13C31">
        <w:rPr>
          <w:b/>
          <w:sz w:val="24"/>
        </w:rPr>
        <w:tab/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ind w:firstLineChars="200" w:firstLine="480"/>
        <w:rPr>
          <w:bCs/>
          <w:sz w:val="24"/>
        </w:rPr>
      </w:pPr>
      <w:r w:rsidRPr="00E13C31">
        <w:rPr>
          <w:rFonts w:hint="eastAsia"/>
          <w:bCs/>
          <w:sz w:val="24"/>
        </w:rPr>
        <w:t>批量供应产品前，提供测试报告。内容包括：传感器在低温（</w:t>
      </w:r>
      <w:r w:rsidRPr="00E13C31">
        <w:rPr>
          <w:rFonts w:hint="eastAsia"/>
          <w:bCs/>
          <w:sz w:val="24"/>
        </w:rPr>
        <w:t>4.2K</w:t>
      </w:r>
      <w:r w:rsidRPr="00E13C31">
        <w:rPr>
          <w:rFonts w:hint="eastAsia"/>
          <w:bCs/>
          <w:sz w:val="24"/>
        </w:rPr>
        <w:t>）强磁场环境</w:t>
      </w:r>
      <w:r w:rsidRPr="00E13C31">
        <w:rPr>
          <w:rFonts w:hint="eastAsia"/>
          <w:bCs/>
          <w:sz w:val="24"/>
        </w:rPr>
        <w:t>(0~5T)</w:t>
      </w:r>
      <w:r w:rsidRPr="00E13C31">
        <w:rPr>
          <w:rFonts w:hint="eastAsia"/>
          <w:bCs/>
          <w:sz w:val="24"/>
        </w:rPr>
        <w:t>条件下测试、</w:t>
      </w:r>
      <w:r w:rsidRPr="00E13C31">
        <w:rPr>
          <w:rFonts w:hint="eastAsia"/>
          <w:bCs/>
          <w:sz w:val="24"/>
        </w:rPr>
        <w:t>20</w:t>
      </w:r>
      <w:r w:rsidRPr="00E13C31">
        <w:rPr>
          <w:rFonts w:hint="eastAsia"/>
          <w:bCs/>
          <w:sz w:val="24"/>
        </w:rPr>
        <w:t>次常温到</w:t>
      </w:r>
      <w:r w:rsidRPr="00E13C31">
        <w:rPr>
          <w:rFonts w:hint="eastAsia"/>
          <w:bCs/>
          <w:sz w:val="24"/>
        </w:rPr>
        <w:t>4.2K</w:t>
      </w:r>
      <w:r w:rsidRPr="00E13C31">
        <w:rPr>
          <w:rFonts w:hint="eastAsia"/>
          <w:bCs/>
          <w:sz w:val="24"/>
        </w:rPr>
        <w:t>冷热循环传测试、辐照后低温磁场条件下性能测试以及传感器与仪表间</w:t>
      </w:r>
      <w:r w:rsidRPr="00E13C31">
        <w:rPr>
          <w:rFonts w:hint="eastAsia"/>
          <w:bCs/>
          <w:sz w:val="24"/>
        </w:rPr>
        <w:t>200</w:t>
      </w:r>
      <w:r w:rsidRPr="00E13C31">
        <w:rPr>
          <w:rFonts w:hint="eastAsia"/>
          <w:bCs/>
          <w:sz w:val="24"/>
        </w:rPr>
        <w:t>米的测量精度报告。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rFonts w:ascii="宋体" w:hAnsi="宋体" w:cs="Calibri"/>
          <w:sz w:val="24"/>
        </w:rPr>
      </w:pPr>
      <w:r w:rsidRPr="00E13C31">
        <w:rPr>
          <w:rFonts w:ascii="宋体" w:hAnsi="宋体" w:hint="eastAsia"/>
          <w:sz w:val="24"/>
        </w:rPr>
        <w:t>硬件：产品合格证书、使用说明书及相关驱动文件光盘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rFonts w:ascii="宋体" w:hAnsi="宋体"/>
          <w:sz w:val="24"/>
        </w:rPr>
      </w:pPr>
      <w:r w:rsidRPr="00E13C31">
        <w:rPr>
          <w:rFonts w:ascii="宋体" w:hAnsi="宋体" w:hint="eastAsia"/>
          <w:sz w:val="24"/>
        </w:rPr>
        <w:t>软件：软件设计开发文档，软件使用用户手册</w:t>
      </w:r>
    </w:p>
    <w:p w:rsidR="0077751D" w:rsidRPr="00E13C31" w:rsidRDefault="0077751D" w:rsidP="0077751D">
      <w:pPr>
        <w:adjustRightInd w:val="0"/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 w:rsidRPr="00E13C31">
        <w:rPr>
          <w:rFonts w:ascii="宋体" w:hAnsi="宋体" w:hint="eastAsia"/>
          <w:sz w:val="24"/>
        </w:rPr>
        <w:t>测试：相关测试</w:t>
      </w:r>
      <w:r w:rsidRPr="00E13C31">
        <w:rPr>
          <w:rFonts w:ascii="宋体" w:hAnsi="宋体" w:cs="Calibri"/>
          <w:sz w:val="24"/>
        </w:rPr>
        <w:t>/</w:t>
      </w:r>
      <w:r w:rsidRPr="00E13C31">
        <w:rPr>
          <w:rFonts w:ascii="宋体" w:hAnsi="宋体" w:hint="eastAsia"/>
          <w:sz w:val="24"/>
        </w:rPr>
        <w:t>验收报告</w:t>
      </w:r>
    </w:p>
    <w:bookmarkEnd w:id="0"/>
    <w:p w:rsidR="0077751D" w:rsidRPr="0077751D" w:rsidRDefault="0077751D"/>
    <w:sectPr w:rsidR="0077751D" w:rsidRPr="0077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1D"/>
    <w:rsid w:val="0077751D"/>
    <w:rsid w:val="008B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B2ED"/>
  <w15:chartTrackingRefBased/>
  <w15:docId w15:val="{AD2B7815-611F-4611-8F8C-5E21912D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5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"/>
    <w:qFormat/>
    <w:rsid w:val="007775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77751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sid w:val="0077751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2025-06-16T02:08:00Z</dcterms:created>
  <dcterms:modified xsi:type="dcterms:W3CDTF">2025-06-16T07:56:00Z</dcterms:modified>
</cp:coreProperties>
</file>