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456" w:rsidRPr="00177A8F" w:rsidRDefault="00C80456" w:rsidP="00C80456">
      <w:pPr>
        <w:pStyle w:val="1"/>
        <w:widowControl/>
        <w:snapToGrid w:val="0"/>
        <w:spacing w:before="0" w:after="0" w:line="360" w:lineRule="auto"/>
        <w:jc w:val="center"/>
        <w:rPr>
          <w:rFonts w:ascii="宋体" w:hAnsi="宋体"/>
          <w:color w:val="000000"/>
        </w:rPr>
      </w:pPr>
      <w:r w:rsidRPr="00177A8F">
        <w:rPr>
          <w:rFonts w:ascii="宋体" w:hAnsi="宋体" w:hint="eastAsia"/>
          <w:color w:val="000000"/>
        </w:rPr>
        <w:t>采购需求及技术规格要求</w:t>
      </w:r>
    </w:p>
    <w:p w:rsidR="00C80456" w:rsidRPr="00177A8F" w:rsidRDefault="00C80456" w:rsidP="00C80456">
      <w:pPr>
        <w:adjustRightInd w:val="0"/>
        <w:snapToGrid w:val="0"/>
        <w:spacing w:beforeLines="50" w:before="156" w:line="360" w:lineRule="auto"/>
        <w:rPr>
          <w:b/>
          <w:color w:val="000000"/>
          <w:sz w:val="24"/>
        </w:rPr>
      </w:pPr>
      <w:r w:rsidRPr="00177A8F">
        <w:rPr>
          <w:b/>
          <w:color w:val="000000"/>
          <w:sz w:val="24"/>
        </w:rPr>
        <w:t>1</w:t>
      </w:r>
      <w:r w:rsidRPr="00177A8F">
        <w:rPr>
          <w:rFonts w:hint="eastAsia"/>
          <w:b/>
          <w:color w:val="000000"/>
          <w:sz w:val="24"/>
        </w:rPr>
        <w:t>、</w:t>
      </w:r>
      <w:r w:rsidRPr="00177A8F">
        <w:rPr>
          <w:b/>
          <w:color w:val="000000"/>
          <w:sz w:val="24"/>
        </w:rPr>
        <w:t>货物需求一览表</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7"/>
        <w:gridCol w:w="2887"/>
        <w:gridCol w:w="1686"/>
        <w:gridCol w:w="2440"/>
      </w:tblGrid>
      <w:tr w:rsidR="00C80456" w:rsidRPr="00177A8F" w:rsidTr="00EC215B">
        <w:trPr>
          <w:jc w:val="center"/>
        </w:trPr>
        <w:tc>
          <w:tcPr>
            <w:tcW w:w="787" w:type="dxa"/>
            <w:vAlign w:val="center"/>
          </w:tcPr>
          <w:p w:rsidR="00C80456" w:rsidRPr="00177A8F" w:rsidRDefault="00C80456" w:rsidP="00EC215B">
            <w:pPr>
              <w:adjustRightInd w:val="0"/>
              <w:snapToGrid w:val="0"/>
              <w:jc w:val="center"/>
              <w:rPr>
                <w:rFonts w:ascii="宋体" w:hAnsi="宋体"/>
                <w:color w:val="000000"/>
                <w:szCs w:val="21"/>
              </w:rPr>
            </w:pPr>
            <w:r w:rsidRPr="00177A8F">
              <w:rPr>
                <w:rFonts w:ascii="宋体" w:hAnsi="宋体" w:hint="eastAsia"/>
                <w:color w:val="000000"/>
                <w:szCs w:val="21"/>
              </w:rPr>
              <w:t>序号</w:t>
            </w:r>
          </w:p>
        </w:tc>
        <w:tc>
          <w:tcPr>
            <w:tcW w:w="2887" w:type="dxa"/>
            <w:vAlign w:val="center"/>
          </w:tcPr>
          <w:p w:rsidR="00C80456" w:rsidRPr="00177A8F" w:rsidRDefault="00C80456" w:rsidP="00EC215B">
            <w:pPr>
              <w:adjustRightInd w:val="0"/>
              <w:snapToGrid w:val="0"/>
              <w:jc w:val="center"/>
              <w:rPr>
                <w:rFonts w:ascii="宋体" w:hAnsi="宋体"/>
                <w:color w:val="000000"/>
                <w:szCs w:val="21"/>
              </w:rPr>
            </w:pPr>
            <w:r w:rsidRPr="00177A8F">
              <w:rPr>
                <w:rFonts w:ascii="宋体" w:hAnsi="宋体" w:hint="eastAsia"/>
                <w:color w:val="000000"/>
                <w:szCs w:val="21"/>
              </w:rPr>
              <w:t>货物名称</w:t>
            </w:r>
          </w:p>
        </w:tc>
        <w:tc>
          <w:tcPr>
            <w:tcW w:w="1686" w:type="dxa"/>
            <w:vAlign w:val="center"/>
          </w:tcPr>
          <w:p w:rsidR="00C80456" w:rsidRPr="00177A8F" w:rsidRDefault="00C80456" w:rsidP="00EC215B">
            <w:pPr>
              <w:adjustRightInd w:val="0"/>
              <w:snapToGrid w:val="0"/>
              <w:jc w:val="center"/>
              <w:rPr>
                <w:rFonts w:ascii="宋体" w:hAnsi="宋体"/>
                <w:color w:val="000000"/>
                <w:szCs w:val="21"/>
              </w:rPr>
            </w:pPr>
            <w:r w:rsidRPr="00177A8F">
              <w:rPr>
                <w:rFonts w:ascii="宋体" w:hAnsi="宋体" w:hint="eastAsia"/>
                <w:color w:val="000000"/>
                <w:szCs w:val="21"/>
              </w:rPr>
              <w:t>数量</w:t>
            </w:r>
          </w:p>
        </w:tc>
        <w:tc>
          <w:tcPr>
            <w:tcW w:w="2440" w:type="dxa"/>
            <w:vAlign w:val="center"/>
          </w:tcPr>
          <w:p w:rsidR="00C80456" w:rsidRPr="00177A8F" w:rsidRDefault="00C80456" w:rsidP="00EC215B">
            <w:pPr>
              <w:adjustRightInd w:val="0"/>
              <w:snapToGrid w:val="0"/>
              <w:jc w:val="center"/>
              <w:rPr>
                <w:rFonts w:ascii="宋体" w:hAnsi="宋体"/>
                <w:color w:val="000000"/>
                <w:szCs w:val="21"/>
              </w:rPr>
            </w:pPr>
            <w:r w:rsidRPr="00177A8F">
              <w:rPr>
                <w:rFonts w:ascii="宋体" w:hAnsi="宋体" w:hint="eastAsia"/>
                <w:color w:val="000000"/>
                <w:szCs w:val="21"/>
              </w:rPr>
              <w:t>交货期</w:t>
            </w:r>
          </w:p>
        </w:tc>
      </w:tr>
      <w:tr w:rsidR="00C80456" w:rsidRPr="00177A8F" w:rsidTr="00EC215B">
        <w:trPr>
          <w:trHeight w:val="331"/>
          <w:jc w:val="center"/>
        </w:trPr>
        <w:tc>
          <w:tcPr>
            <w:tcW w:w="787" w:type="dxa"/>
            <w:vAlign w:val="center"/>
          </w:tcPr>
          <w:p w:rsidR="00C80456" w:rsidRPr="00177A8F" w:rsidRDefault="00C80456" w:rsidP="00EC215B">
            <w:pPr>
              <w:adjustRightInd w:val="0"/>
              <w:snapToGrid w:val="0"/>
              <w:jc w:val="center"/>
              <w:rPr>
                <w:rFonts w:ascii="宋体" w:hAnsi="宋体"/>
                <w:color w:val="000000"/>
                <w:szCs w:val="21"/>
              </w:rPr>
            </w:pPr>
            <w:r w:rsidRPr="00177A8F">
              <w:rPr>
                <w:rFonts w:ascii="宋体" w:hAnsi="宋体" w:hint="eastAsia"/>
                <w:color w:val="000000"/>
                <w:szCs w:val="21"/>
              </w:rPr>
              <w:t>1</w:t>
            </w:r>
          </w:p>
        </w:tc>
        <w:tc>
          <w:tcPr>
            <w:tcW w:w="2887" w:type="dxa"/>
            <w:vAlign w:val="center"/>
          </w:tcPr>
          <w:p w:rsidR="00C80456" w:rsidRPr="00177A8F" w:rsidRDefault="00C80456" w:rsidP="00EC215B">
            <w:pPr>
              <w:adjustRightInd w:val="0"/>
              <w:snapToGrid w:val="0"/>
              <w:jc w:val="center"/>
              <w:rPr>
                <w:rFonts w:ascii="宋体" w:hAnsi="宋体"/>
                <w:color w:val="000000"/>
                <w:szCs w:val="21"/>
              </w:rPr>
            </w:pPr>
            <w:r w:rsidRPr="00177A8F">
              <w:rPr>
                <w:rFonts w:ascii="宋体" w:hAnsi="宋体" w:hint="eastAsia"/>
                <w:color w:val="000000"/>
                <w:szCs w:val="21"/>
              </w:rPr>
              <w:t>先进</w:t>
            </w:r>
            <w:proofErr w:type="gramStart"/>
            <w:r w:rsidRPr="00177A8F">
              <w:rPr>
                <w:rFonts w:ascii="宋体" w:hAnsi="宋体" w:hint="eastAsia"/>
                <w:color w:val="000000"/>
                <w:szCs w:val="21"/>
              </w:rPr>
              <w:t>仿星器三维</w:t>
            </w:r>
            <w:proofErr w:type="gramEnd"/>
            <w:r w:rsidRPr="00177A8F">
              <w:rPr>
                <w:rFonts w:ascii="宋体" w:hAnsi="宋体" w:hint="eastAsia"/>
                <w:color w:val="000000"/>
                <w:szCs w:val="21"/>
              </w:rPr>
              <w:t>高温超导铜缆原型样机线圈研制</w:t>
            </w:r>
          </w:p>
        </w:tc>
        <w:tc>
          <w:tcPr>
            <w:tcW w:w="1686" w:type="dxa"/>
            <w:vAlign w:val="center"/>
          </w:tcPr>
          <w:p w:rsidR="00C80456" w:rsidRPr="00177A8F" w:rsidRDefault="00C80456" w:rsidP="00EC215B">
            <w:pPr>
              <w:adjustRightInd w:val="0"/>
              <w:snapToGrid w:val="0"/>
              <w:jc w:val="center"/>
              <w:rPr>
                <w:rFonts w:ascii="宋体" w:hAnsi="宋体"/>
                <w:color w:val="000000"/>
                <w:szCs w:val="21"/>
              </w:rPr>
            </w:pPr>
            <w:r w:rsidRPr="00177A8F">
              <w:rPr>
                <w:rFonts w:ascii="宋体" w:hAnsi="宋体" w:hint="eastAsia"/>
                <w:color w:val="000000"/>
                <w:szCs w:val="21"/>
              </w:rPr>
              <w:t>线圈尺寸要求：</w:t>
            </w:r>
          </w:p>
          <w:p w:rsidR="00C80456" w:rsidRPr="00177A8F" w:rsidRDefault="00C80456" w:rsidP="00EC215B">
            <w:pPr>
              <w:adjustRightInd w:val="0"/>
              <w:snapToGrid w:val="0"/>
              <w:jc w:val="center"/>
              <w:rPr>
                <w:rFonts w:ascii="宋体" w:hAnsi="宋体"/>
                <w:color w:val="000000"/>
                <w:szCs w:val="21"/>
              </w:rPr>
            </w:pPr>
            <w:r w:rsidRPr="00177A8F">
              <w:rPr>
                <w:rFonts w:ascii="宋体" w:hAnsi="宋体" w:hint="eastAsia"/>
                <w:color w:val="000000"/>
                <w:szCs w:val="21"/>
              </w:rPr>
              <w:t>长×宽×高</w:t>
            </w:r>
          </w:p>
          <w:p w:rsidR="00C80456" w:rsidRPr="00177A8F" w:rsidRDefault="00C80456" w:rsidP="00EC215B">
            <w:pPr>
              <w:adjustRightInd w:val="0"/>
              <w:snapToGrid w:val="0"/>
              <w:jc w:val="center"/>
              <w:rPr>
                <w:rFonts w:ascii="宋体" w:hAnsi="宋体"/>
                <w:color w:val="000000"/>
                <w:szCs w:val="21"/>
              </w:rPr>
            </w:pPr>
            <w:r w:rsidRPr="00177A8F">
              <w:rPr>
                <w:rFonts w:ascii="宋体" w:hAnsi="宋体" w:hint="eastAsia"/>
                <w:color w:val="000000"/>
                <w:szCs w:val="21"/>
              </w:rPr>
              <w:t>＞</w:t>
            </w:r>
          </w:p>
          <w:p w:rsidR="00C80456" w:rsidRPr="00177A8F" w:rsidRDefault="00C80456" w:rsidP="00EC215B">
            <w:pPr>
              <w:adjustRightInd w:val="0"/>
              <w:snapToGrid w:val="0"/>
              <w:jc w:val="center"/>
              <w:rPr>
                <w:rFonts w:ascii="宋体" w:hAnsi="宋体"/>
                <w:color w:val="000000"/>
                <w:szCs w:val="21"/>
              </w:rPr>
            </w:pPr>
            <w:r w:rsidRPr="00177A8F">
              <w:rPr>
                <w:rFonts w:ascii="宋体" w:hAnsi="宋体" w:hint="eastAsia"/>
                <w:color w:val="000000"/>
                <w:szCs w:val="21"/>
              </w:rPr>
              <w:t>3m×3m×0.5m</w:t>
            </w:r>
          </w:p>
        </w:tc>
        <w:tc>
          <w:tcPr>
            <w:tcW w:w="2440" w:type="dxa"/>
            <w:vAlign w:val="center"/>
          </w:tcPr>
          <w:p w:rsidR="00C80456" w:rsidRPr="00177A8F" w:rsidRDefault="00C80456" w:rsidP="00EC215B">
            <w:pPr>
              <w:adjustRightInd w:val="0"/>
              <w:snapToGrid w:val="0"/>
              <w:jc w:val="center"/>
              <w:rPr>
                <w:rFonts w:ascii="宋体" w:hAnsi="宋体"/>
                <w:color w:val="000000"/>
                <w:szCs w:val="21"/>
              </w:rPr>
            </w:pPr>
            <w:r w:rsidRPr="00177A8F">
              <w:rPr>
                <w:rFonts w:ascii="宋体" w:hAnsi="宋体" w:hint="eastAsia"/>
                <w:color w:val="000000"/>
                <w:szCs w:val="21"/>
              </w:rPr>
              <w:t>合同签订后8个月内</w:t>
            </w:r>
          </w:p>
        </w:tc>
      </w:tr>
    </w:tbl>
    <w:p w:rsidR="00C80456" w:rsidRPr="00177A8F" w:rsidRDefault="00C80456" w:rsidP="00C80456">
      <w:pPr>
        <w:adjustRightInd w:val="0"/>
        <w:snapToGrid w:val="0"/>
        <w:spacing w:beforeLines="100" w:before="312" w:line="360" w:lineRule="auto"/>
        <w:rPr>
          <w:b/>
          <w:color w:val="000000"/>
          <w:sz w:val="24"/>
        </w:rPr>
      </w:pPr>
      <w:bookmarkStart w:id="0" w:name="_Toc12010815"/>
      <w:bookmarkStart w:id="1" w:name="_Toc12010788"/>
      <w:bookmarkStart w:id="2" w:name="_Toc509153917"/>
      <w:bookmarkStart w:id="3" w:name="_Toc257021215"/>
      <w:bookmarkStart w:id="4" w:name="_Toc532807472"/>
      <w:bookmarkStart w:id="5" w:name="_Toc30409514"/>
      <w:r w:rsidRPr="00177A8F">
        <w:rPr>
          <w:b/>
          <w:color w:val="000000"/>
          <w:sz w:val="24"/>
        </w:rPr>
        <w:t>2</w:t>
      </w:r>
      <w:r w:rsidRPr="00177A8F">
        <w:rPr>
          <w:rFonts w:hint="eastAsia"/>
          <w:b/>
          <w:color w:val="000000"/>
          <w:sz w:val="24"/>
        </w:rPr>
        <w:t>、</w:t>
      </w:r>
      <w:r w:rsidRPr="00177A8F">
        <w:rPr>
          <w:b/>
          <w:color w:val="000000"/>
          <w:sz w:val="24"/>
        </w:rPr>
        <w:t>工程技术要求</w:t>
      </w:r>
      <w:bookmarkEnd w:id="0"/>
      <w:bookmarkEnd w:id="1"/>
      <w:bookmarkEnd w:id="2"/>
      <w:bookmarkEnd w:id="3"/>
      <w:bookmarkEnd w:id="4"/>
      <w:bookmarkEnd w:id="5"/>
    </w:p>
    <w:p w:rsidR="00C80456" w:rsidRPr="00177A8F" w:rsidRDefault="00C80456" w:rsidP="00C80456">
      <w:pPr>
        <w:adjustRightInd w:val="0"/>
        <w:snapToGrid w:val="0"/>
        <w:spacing w:beforeLines="50" w:before="156" w:line="360" w:lineRule="auto"/>
        <w:rPr>
          <w:bCs/>
          <w:color w:val="000000"/>
          <w:sz w:val="24"/>
        </w:rPr>
      </w:pPr>
      <w:r w:rsidRPr="00177A8F">
        <w:rPr>
          <w:b/>
          <w:color w:val="000000"/>
          <w:sz w:val="24"/>
        </w:rPr>
        <w:t>2.</w:t>
      </w:r>
      <w:r w:rsidRPr="00177A8F">
        <w:rPr>
          <w:rFonts w:hint="eastAsia"/>
          <w:b/>
          <w:color w:val="000000"/>
          <w:sz w:val="24"/>
        </w:rPr>
        <w:t>1</w:t>
      </w:r>
      <w:r w:rsidRPr="00177A8F">
        <w:rPr>
          <w:rFonts w:hint="eastAsia"/>
          <w:b/>
          <w:color w:val="000000"/>
          <w:sz w:val="24"/>
        </w:rPr>
        <w:t>、</w:t>
      </w:r>
      <w:r w:rsidRPr="00177A8F">
        <w:rPr>
          <w:b/>
          <w:color w:val="000000"/>
          <w:sz w:val="24"/>
        </w:rPr>
        <w:t>设备的主要用途及功能</w:t>
      </w:r>
    </w:p>
    <w:p w:rsidR="00C80456" w:rsidRPr="00177A8F" w:rsidRDefault="00C80456" w:rsidP="00C80456">
      <w:pPr>
        <w:adjustRightInd w:val="0"/>
        <w:snapToGrid w:val="0"/>
        <w:spacing w:line="360" w:lineRule="auto"/>
        <w:ind w:firstLine="420"/>
        <w:rPr>
          <w:bCs/>
          <w:color w:val="000000"/>
          <w:sz w:val="24"/>
        </w:rPr>
      </w:pPr>
      <w:r w:rsidRPr="00177A8F">
        <w:rPr>
          <w:rFonts w:hint="eastAsia"/>
          <w:bCs/>
          <w:color w:val="000000"/>
          <w:sz w:val="24"/>
        </w:rPr>
        <w:t>由于</w:t>
      </w:r>
      <w:r w:rsidRPr="00177A8F">
        <w:rPr>
          <w:color w:val="000000"/>
          <w:sz w:val="24"/>
        </w:rPr>
        <w:t>先</w:t>
      </w:r>
      <w:r w:rsidRPr="00177A8F">
        <w:rPr>
          <w:color w:val="000000"/>
          <w:kern w:val="0"/>
          <w:sz w:val="24"/>
        </w:rPr>
        <w:t>进位</w:t>
      </w:r>
      <w:r w:rsidRPr="00177A8F">
        <w:rPr>
          <w:rFonts w:hint="eastAsia"/>
          <w:color w:val="000000"/>
          <w:kern w:val="0"/>
          <w:sz w:val="24"/>
        </w:rPr>
        <w:t>形</w:t>
      </w:r>
      <w:r w:rsidRPr="00177A8F">
        <w:rPr>
          <w:rFonts w:hint="eastAsia"/>
          <w:bCs/>
          <w:color w:val="000000"/>
          <w:sz w:val="24"/>
        </w:rPr>
        <w:t>仿形器三维线圈结构与常规磁体从线圈骨架以及一系列工装的设计加工到线圈的绕制捆扎固化工艺都有很大不同，采购物项《先进仿星器三维高温超导铜缆原型样机线圈研制》需围绕此目标开展高温超导铜缆原型线圈工程研究，具体包括研制方案设计、加工、装配与验收测试；铜缆线圈制备工艺技术路线以及图</w:t>
      </w:r>
      <w:r w:rsidRPr="00177A8F">
        <w:rPr>
          <w:rFonts w:hint="eastAsia"/>
          <w:bCs/>
          <w:color w:val="000000"/>
          <w:sz w:val="24"/>
        </w:rPr>
        <w:t>1</w:t>
      </w:r>
      <w:r w:rsidRPr="00177A8F">
        <w:rPr>
          <w:rFonts w:hint="eastAsia"/>
          <w:bCs/>
          <w:color w:val="000000"/>
          <w:sz w:val="24"/>
        </w:rPr>
        <w:t>所示</w:t>
      </w:r>
      <w:r w:rsidRPr="00177A8F">
        <w:rPr>
          <w:rFonts w:hint="eastAsia"/>
          <w:bCs/>
          <w:color w:val="000000"/>
          <w:sz w:val="24"/>
        </w:rPr>
        <w:t>MC3</w:t>
      </w:r>
      <w:r w:rsidRPr="00177A8F">
        <w:rPr>
          <w:rFonts w:hint="eastAsia"/>
          <w:bCs/>
          <w:color w:val="000000"/>
          <w:sz w:val="24"/>
        </w:rPr>
        <w:t>线圈的制造与相关测试。</w:t>
      </w:r>
    </w:p>
    <w:p w:rsidR="00C80456" w:rsidRPr="00177A8F" w:rsidRDefault="00C80456" w:rsidP="00C80456">
      <w:pPr>
        <w:adjustRightInd w:val="0"/>
        <w:snapToGrid w:val="0"/>
        <w:spacing w:line="360" w:lineRule="auto"/>
        <w:jc w:val="center"/>
        <w:rPr>
          <w:color w:val="000000"/>
        </w:rPr>
      </w:pPr>
      <w:r w:rsidRPr="00177A8F">
        <w:rPr>
          <w:noProof/>
          <w:color w:val="000000"/>
        </w:rPr>
        <w:drawing>
          <wp:inline distT="0" distB="0" distL="0" distR="0">
            <wp:extent cx="2737485" cy="2591435"/>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7485" cy="2591435"/>
                    </a:xfrm>
                    <a:prstGeom prst="rect">
                      <a:avLst/>
                    </a:prstGeom>
                    <a:noFill/>
                    <a:ln>
                      <a:noFill/>
                    </a:ln>
                  </pic:spPr>
                </pic:pic>
              </a:graphicData>
            </a:graphic>
          </wp:inline>
        </w:drawing>
      </w:r>
    </w:p>
    <w:p w:rsidR="00C80456" w:rsidRPr="00177A8F" w:rsidRDefault="00C80456" w:rsidP="00C80456">
      <w:pPr>
        <w:adjustRightInd w:val="0"/>
        <w:snapToGrid w:val="0"/>
        <w:spacing w:beforeLines="50" w:before="156" w:line="360" w:lineRule="auto"/>
        <w:jc w:val="center"/>
        <w:rPr>
          <w:color w:val="000000"/>
        </w:rPr>
      </w:pPr>
      <w:r w:rsidRPr="00177A8F">
        <w:rPr>
          <w:color w:val="000000"/>
          <w:sz w:val="24"/>
          <w:szCs w:val="28"/>
        </w:rPr>
        <w:t>图</w:t>
      </w:r>
      <w:r w:rsidRPr="00177A8F">
        <w:rPr>
          <w:color w:val="000000"/>
          <w:sz w:val="24"/>
          <w:szCs w:val="28"/>
        </w:rPr>
        <w:t>1</w:t>
      </w:r>
      <w:r w:rsidRPr="00177A8F">
        <w:rPr>
          <w:color w:val="000000"/>
          <w:sz w:val="24"/>
          <w:szCs w:val="28"/>
        </w:rPr>
        <w:t>先进</w:t>
      </w:r>
      <w:proofErr w:type="gramStart"/>
      <w:r w:rsidRPr="00177A8F">
        <w:rPr>
          <w:color w:val="000000"/>
          <w:sz w:val="24"/>
          <w:szCs w:val="28"/>
        </w:rPr>
        <w:t>仿星器</w:t>
      </w:r>
      <w:proofErr w:type="gramEnd"/>
      <w:r w:rsidRPr="00177A8F">
        <w:rPr>
          <w:color w:val="000000"/>
          <w:sz w:val="24"/>
          <w:szCs w:val="28"/>
        </w:rPr>
        <w:t>线圈分布</w:t>
      </w:r>
      <w:r w:rsidRPr="00177A8F">
        <w:rPr>
          <w:color w:val="000000"/>
          <w:sz w:val="24"/>
          <w:szCs w:val="28"/>
        </w:rPr>
        <w:t xml:space="preserve"> </w:t>
      </w:r>
    </w:p>
    <w:p w:rsidR="00C80456" w:rsidRPr="00177A8F" w:rsidRDefault="00C80456" w:rsidP="00C80456">
      <w:pPr>
        <w:adjustRightInd w:val="0"/>
        <w:snapToGrid w:val="0"/>
        <w:spacing w:beforeLines="50" w:before="156" w:line="360" w:lineRule="auto"/>
        <w:rPr>
          <w:b/>
          <w:color w:val="000000"/>
          <w:sz w:val="24"/>
        </w:rPr>
      </w:pPr>
      <w:r w:rsidRPr="00177A8F">
        <w:rPr>
          <w:b/>
          <w:color w:val="000000"/>
          <w:sz w:val="24"/>
        </w:rPr>
        <w:t>2.3</w:t>
      </w:r>
      <w:r w:rsidRPr="00177A8F">
        <w:rPr>
          <w:rFonts w:hint="eastAsia"/>
          <w:b/>
          <w:color w:val="000000"/>
          <w:sz w:val="24"/>
        </w:rPr>
        <w:t>、</w:t>
      </w:r>
      <w:r w:rsidRPr="00177A8F">
        <w:rPr>
          <w:rFonts w:hint="eastAsia"/>
          <w:b/>
          <w:color w:val="000000"/>
          <w:sz w:val="24"/>
        </w:rPr>
        <w:t xml:space="preserve"> </w:t>
      </w:r>
      <w:r w:rsidRPr="00177A8F">
        <w:rPr>
          <w:b/>
          <w:color w:val="000000"/>
          <w:sz w:val="24"/>
        </w:rPr>
        <w:t>工作条件</w:t>
      </w:r>
    </w:p>
    <w:p w:rsidR="00C80456" w:rsidRPr="00177A8F" w:rsidRDefault="00C80456" w:rsidP="00C80456">
      <w:pPr>
        <w:adjustRightInd w:val="0"/>
        <w:snapToGrid w:val="0"/>
        <w:spacing w:beforeLines="50" w:before="156" w:line="360" w:lineRule="auto"/>
        <w:ind w:firstLine="420"/>
        <w:rPr>
          <w:bCs/>
          <w:color w:val="000000"/>
          <w:sz w:val="24"/>
        </w:rPr>
      </w:pPr>
      <w:r w:rsidRPr="00177A8F">
        <w:rPr>
          <w:rFonts w:hint="eastAsia"/>
          <w:bCs/>
          <w:color w:val="000000"/>
          <w:sz w:val="24"/>
        </w:rPr>
        <w:t>采购物项《先进仿星器三维高温超导铜缆原型样机线圈研制》需按照要求完成</w:t>
      </w:r>
      <w:r w:rsidRPr="00177A8F">
        <w:rPr>
          <w:rFonts w:hint="eastAsia"/>
          <w:bCs/>
          <w:color w:val="000000"/>
          <w:sz w:val="24"/>
        </w:rPr>
        <w:t>MC3</w:t>
      </w:r>
      <w:r w:rsidRPr="00177A8F">
        <w:rPr>
          <w:rFonts w:hint="eastAsia"/>
          <w:bCs/>
          <w:color w:val="000000"/>
          <w:sz w:val="24"/>
        </w:rPr>
        <w:t>线圈的制造与相关测试，其工作条件即为</w:t>
      </w:r>
      <w:r w:rsidRPr="00177A8F">
        <w:rPr>
          <w:rFonts w:hint="eastAsia"/>
          <w:bCs/>
          <w:color w:val="000000"/>
          <w:sz w:val="24"/>
        </w:rPr>
        <w:t>MC3</w:t>
      </w:r>
      <w:r w:rsidRPr="00177A8F">
        <w:rPr>
          <w:rFonts w:hint="eastAsia"/>
          <w:bCs/>
          <w:color w:val="000000"/>
          <w:sz w:val="24"/>
        </w:rPr>
        <w:t>线圈的测试运行条件。</w:t>
      </w:r>
    </w:p>
    <w:p w:rsidR="00C80456" w:rsidRPr="00177A8F" w:rsidRDefault="00C80456" w:rsidP="00C80456">
      <w:pPr>
        <w:adjustRightInd w:val="0"/>
        <w:snapToGrid w:val="0"/>
        <w:spacing w:line="360" w:lineRule="auto"/>
        <w:ind w:firstLine="420"/>
        <w:rPr>
          <w:b/>
          <w:color w:val="000000"/>
          <w:sz w:val="24"/>
        </w:rPr>
      </w:pPr>
      <w:r w:rsidRPr="00177A8F">
        <w:rPr>
          <w:b/>
          <w:color w:val="000000"/>
          <w:sz w:val="24"/>
        </w:rPr>
        <w:t>2.3.1</w:t>
      </w:r>
      <w:r w:rsidRPr="00177A8F">
        <w:rPr>
          <w:rFonts w:hint="eastAsia"/>
          <w:b/>
          <w:color w:val="000000"/>
          <w:sz w:val="24"/>
        </w:rPr>
        <w:t>、</w:t>
      </w:r>
      <w:r w:rsidRPr="00177A8F">
        <w:rPr>
          <w:b/>
          <w:color w:val="000000"/>
          <w:sz w:val="24"/>
        </w:rPr>
        <w:t>环境要求</w:t>
      </w:r>
    </w:p>
    <w:p w:rsidR="00C80456" w:rsidRPr="00177A8F" w:rsidRDefault="00C80456" w:rsidP="00C80456">
      <w:pPr>
        <w:adjustRightInd w:val="0"/>
        <w:snapToGrid w:val="0"/>
        <w:spacing w:line="360" w:lineRule="auto"/>
        <w:ind w:firstLine="420"/>
        <w:rPr>
          <w:bCs/>
          <w:color w:val="000000"/>
          <w:sz w:val="24"/>
        </w:rPr>
      </w:pPr>
      <w:r w:rsidRPr="00177A8F">
        <w:rPr>
          <w:bCs/>
          <w:color w:val="000000"/>
          <w:sz w:val="24"/>
        </w:rPr>
        <w:t>（</w:t>
      </w:r>
      <w:r w:rsidRPr="00177A8F">
        <w:rPr>
          <w:bCs/>
          <w:color w:val="000000"/>
          <w:sz w:val="24"/>
        </w:rPr>
        <w:t>1</w:t>
      </w:r>
      <w:r w:rsidRPr="00177A8F">
        <w:rPr>
          <w:bCs/>
          <w:color w:val="000000"/>
          <w:sz w:val="24"/>
        </w:rPr>
        <w:t>）温度条件：工作区需配备低温恒温系统，维持环境温度在</w:t>
      </w:r>
      <w:r w:rsidRPr="00177A8F">
        <w:rPr>
          <w:bCs/>
          <w:color w:val="000000"/>
          <w:sz w:val="24"/>
        </w:rPr>
        <w:t>68K-78K</w:t>
      </w:r>
      <w:r w:rsidRPr="00177A8F">
        <w:rPr>
          <w:bCs/>
          <w:color w:val="000000"/>
          <w:sz w:val="24"/>
        </w:rPr>
        <w:t>（液</w:t>
      </w:r>
      <w:r w:rsidRPr="00177A8F">
        <w:rPr>
          <w:bCs/>
          <w:color w:val="000000"/>
          <w:sz w:val="24"/>
        </w:rPr>
        <w:lastRenderedPageBreak/>
        <w:t>氮温区），温度波动范围</w:t>
      </w:r>
      <w:r w:rsidRPr="00177A8F">
        <w:rPr>
          <w:bCs/>
          <w:color w:val="000000"/>
          <w:sz w:val="24"/>
        </w:rPr>
        <w:t>≤±1K</w:t>
      </w:r>
      <w:r w:rsidRPr="00177A8F">
        <w:rPr>
          <w:bCs/>
          <w:color w:val="000000"/>
          <w:sz w:val="24"/>
        </w:rPr>
        <w:t>；设置备用低温介质储存容器保障连续运行。</w:t>
      </w:r>
    </w:p>
    <w:p w:rsidR="00C80456" w:rsidRPr="00177A8F" w:rsidRDefault="00C80456" w:rsidP="00C80456">
      <w:pPr>
        <w:adjustRightInd w:val="0"/>
        <w:snapToGrid w:val="0"/>
        <w:spacing w:line="360" w:lineRule="auto"/>
        <w:ind w:firstLine="420"/>
        <w:rPr>
          <w:bCs/>
          <w:color w:val="000000"/>
          <w:sz w:val="24"/>
        </w:rPr>
      </w:pPr>
      <w:r w:rsidRPr="00177A8F">
        <w:rPr>
          <w:bCs/>
          <w:color w:val="000000"/>
          <w:sz w:val="24"/>
        </w:rPr>
        <w:t>（</w:t>
      </w:r>
      <w:r w:rsidRPr="00177A8F">
        <w:rPr>
          <w:bCs/>
          <w:color w:val="000000"/>
          <w:sz w:val="24"/>
        </w:rPr>
        <w:t>2</w:t>
      </w:r>
      <w:r w:rsidRPr="00177A8F">
        <w:rPr>
          <w:bCs/>
          <w:color w:val="000000"/>
          <w:sz w:val="24"/>
        </w:rPr>
        <w:t>）湿度控制：环境相对湿度需控制在</w:t>
      </w:r>
      <w:r w:rsidRPr="00177A8F">
        <w:rPr>
          <w:bCs/>
          <w:color w:val="000000"/>
          <w:sz w:val="24"/>
        </w:rPr>
        <w:t>≤45%RH</w:t>
      </w:r>
      <w:r w:rsidRPr="00177A8F">
        <w:rPr>
          <w:bCs/>
          <w:color w:val="000000"/>
          <w:sz w:val="24"/>
        </w:rPr>
        <w:t>。</w:t>
      </w:r>
    </w:p>
    <w:p w:rsidR="00C80456" w:rsidRPr="00177A8F" w:rsidRDefault="00C80456" w:rsidP="00C80456">
      <w:pPr>
        <w:adjustRightInd w:val="0"/>
        <w:snapToGrid w:val="0"/>
        <w:spacing w:line="360" w:lineRule="auto"/>
        <w:ind w:firstLine="420"/>
        <w:rPr>
          <w:bCs/>
          <w:color w:val="000000"/>
          <w:sz w:val="24"/>
        </w:rPr>
      </w:pPr>
      <w:r w:rsidRPr="00177A8F">
        <w:rPr>
          <w:bCs/>
          <w:color w:val="000000"/>
          <w:sz w:val="24"/>
        </w:rPr>
        <w:t>（</w:t>
      </w:r>
      <w:r w:rsidRPr="00177A8F">
        <w:rPr>
          <w:bCs/>
          <w:color w:val="000000"/>
          <w:sz w:val="24"/>
        </w:rPr>
        <w:t>3</w:t>
      </w:r>
      <w:r w:rsidRPr="00177A8F">
        <w:rPr>
          <w:bCs/>
          <w:color w:val="000000"/>
          <w:sz w:val="24"/>
        </w:rPr>
        <w:t>）磁场环境：需屏蔽外部杂散磁场，工作区域设置磁屏蔽罩。</w:t>
      </w:r>
    </w:p>
    <w:p w:rsidR="00C80456" w:rsidRPr="00177A8F" w:rsidRDefault="00C80456" w:rsidP="00C80456">
      <w:pPr>
        <w:adjustRightInd w:val="0"/>
        <w:snapToGrid w:val="0"/>
        <w:spacing w:line="360" w:lineRule="auto"/>
        <w:ind w:firstLine="420"/>
        <w:rPr>
          <w:b/>
          <w:color w:val="000000"/>
          <w:sz w:val="24"/>
        </w:rPr>
      </w:pPr>
      <w:r w:rsidRPr="00177A8F">
        <w:rPr>
          <w:b/>
          <w:color w:val="000000"/>
          <w:sz w:val="24"/>
        </w:rPr>
        <w:t>2.3.2</w:t>
      </w:r>
      <w:r w:rsidRPr="00177A8F">
        <w:rPr>
          <w:rFonts w:hint="eastAsia"/>
          <w:b/>
          <w:color w:val="000000"/>
          <w:sz w:val="24"/>
        </w:rPr>
        <w:t>、</w:t>
      </w:r>
      <w:r w:rsidRPr="00177A8F">
        <w:rPr>
          <w:b/>
          <w:color w:val="000000"/>
          <w:sz w:val="24"/>
        </w:rPr>
        <w:t>电气</w:t>
      </w:r>
      <w:r w:rsidRPr="00177A8F">
        <w:rPr>
          <w:rFonts w:hint="eastAsia"/>
          <w:b/>
          <w:color w:val="000000"/>
          <w:sz w:val="24"/>
        </w:rPr>
        <w:t>要求</w:t>
      </w:r>
    </w:p>
    <w:p w:rsidR="00C80456" w:rsidRPr="00177A8F" w:rsidRDefault="00C80456" w:rsidP="00C80456">
      <w:pPr>
        <w:adjustRightInd w:val="0"/>
        <w:snapToGrid w:val="0"/>
        <w:spacing w:line="360" w:lineRule="auto"/>
        <w:ind w:firstLine="420"/>
        <w:rPr>
          <w:bCs/>
          <w:color w:val="000000"/>
          <w:sz w:val="24"/>
        </w:rPr>
      </w:pPr>
      <w:r w:rsidRPr="00177A8F">
        <w:rPr>
          <w:bCs/>
          <w:color w:val="000000"/>
          <w:sz w:val="24"/>
        </w:rPr>
        <w:t>（</w:t>
      </w:r>
      <w:r w:rsidRPr="00177A8F">
        <w:rPr>
          <w:bCs/>
          <w:color w:val="000000"/>
          <w:sz w:val="24"/>
        </w:rPr>
        <w:t>1</w:t>
      </w:r>
      <w:r w:rsidRPr="00177A8F">
        <w:rPr>
          <w:bCs/>
          <w:color w:val="000000"/>
          <w:sz w:val="24"/>
        </w:rPr>
        <w:t>）运行电流：稳态工作电流根据超导带材临界电流密度核算。</w:t>
      </w:r>
    </w:p>
    <w:p w:rsidR="00C80456" w:rsidRPr="00177A8F" w:rsidRDefault="00C80456" w:rsidP="00C80456">
      <w:pPr>
        <w:adjustRightInd w:val="0"/>
        <w:snapToGrid w:val="0"/>
        <w:spacing w:line="360" w:lineRule="auto"/>
        <w:ind w:firstLine="420"/>
        <w:rPr>
          <w:bCs/>
          <w:color w:val="000000"/>
          <w:sz w:val="24"/>
        </w:rPr>
      </w:pPr>
      <w:r w:rsidRPr="00177A8F">
        <w:rPr>
          <w:bCs/>
          <w:color w:val="000000"/>
          <w:sz w:val="24"/>
        </w:rPr>
        <w:t>（</w:t>
      </w:r>
      <w:r w:rsidRPr="00177A8F">
        <w:rPr>
          <w:bCs/>
          <w:color w:val="000000"/>
          <w:sz w:val="24"/>
        </w:rPr>
        <w:t>2</w:t>
      </w:r>
      <w:r w:rsidRPr="00177A8F">
        <w:rPr>
          <w:bCs/>
          <w:color w:val="000000"/>
          <w:sz w:val="24"/>
        </w:rPr>
        <w:t>）电压</w:t>
      </w:r>
      <w:r w:rsidRPr="00177A8F">
        <w:rPr>
          <w:rFonts w:hint="eastAsia"/>
          <w:bCs/>
          <w:color w:val="000000"/>
          <w:sz w:val="24"/>
        </w:rPr>
        <w:t>要求</w:t>
      </w:r>
      <w:r w:rsidRPr="00177A8F">
        <w:rPr>
          <w:bCs/>
          <w:color w:val="000000"/>
          <w:sz w:val="24"/>
        </w:rPr>
        <w:t>：线圈两端配置过压保护装置。</w:t>
      </w:r>
    </w:p>
    <w:p w:rsidR="00C80456" w:rsidRPr="00177A8F" w:rsidRDefault="00C80456" w:rsidP="00C80456">
      <w:pPr>
        <w:adjustRightInd w:val="0"/>
        <w:snapToGrid w:val="0"/>
        <w:spacing w:line="360" w:lineRule="auto"/>
        <w:ind w:firstLine="420"/>
        <w:rPr>
          <w:bCs/>
          <w:color w:val="000000"/>
          <w:sz w:val="24"/>
        </w:rPr>
      </w:pPr>
      <w:r w:rsidRPr="00177A8F">
        <w:rPr>
          <w:bCs/>
          <w:color w:val="000000"/>
          <w:sz w:val="24"/>
        </w:rPr>
        <w:t>（</w:t>
      </w:r>
      <w:r w:rsidRPr="00177A8F">
        <w:rPr>
          <w:rFonts w:hint="eastAsia"/>
          <w:bCs/>
          <w:color w:val="000000"/>
          <w:sz w:val="24"/>
        </w:rPr>
        <w:t>3</w:t>
      </w:r>
      <w:r w:rsidRPr="00177A8F">
        <w:rPr>
          <w:bCs/>
          <w:color w:val="000000"/>
          <w:sz w:val="24"/>
        </w:rPr>
        <w:t>）</w:t>
      </w:r>
      <w:proofErr w:type="gramStart"/>
      <w:r w:rsidRPr="00177A8F">
        <w:rPr>
          <w:bCs/>
          <w:color w:val="000000"/>
          <w:sz w:val="24"/>
        </w:rPr>
        <w:t>失超保护</w:t>
      </w:r>
      <w:proofErr w:type="gramEnd"/>
      <w:r w:rsidRPr="00177A8F">
        <w:rPr>
          <w:bCs/>
          <w:color w:val="000000"/>
          <w:sz w:val="24"/>
        </w:rPr>
        <w:t>：</w:t>
      </w:r>
      <w:proofErr w:type="gramStart"/>
      <w:r w:rsidRPr="00177A8F">
        <w:rPr>
          <w:bCs/>
          <w:color w:val="000000"/>
          <w:sz w:val="24"/>
        </w:rPr>
        <w:t>配置失超检测</w:t>
      </w:r>
      <w:proofErr w:type="gramEnd"/>
      <w:r w:rsidRPr="00177A8F">
        <w:rPr>
          <w:bCs/>
          <w:color w:val="000000"/>
          <w:sz w:val="24"/>
        </w:rPr>
        <w:t>与快速放电系统。</w:t>
      </w:r>
    </w:p>
    <w:p w:rsidR="00C80456" w:rsidRPr="00177A8F" w:rsidRDefault="00C80456" w:rsidP="00C80456">
      <w:pPr>
        <w:adjustRightInd w:val="0"/>
        <w:snapToGrid w:val="0"/>
        <w:spacing w:line="360" w:lineRule="auto"/>
        <w:ind w:firstLine="420"/>
        <w:rPr>
          <w:bCs/>
          <w:color w:val="000000"/>
          <w:sz w:val="24"/>
        </w:rPr>
      </w:pPr>
      <w:r w:rsidRPr="00177A8F">
        <w:rPr>
          <w:rFonts w:hint="eastAsia"/>
          <w:bCs/>
          <w:color w:val="000000"/>
          <w:sz w:val="24"/>
        </w:rPr>
        <w:t>（</w:t>
      </w:r>
      <w:r w:rsidRPr="00177A8F">
        <w:rPr>
          <w:rFonts w:hint="eastAsia"/>
          <w:bCs/>
          <w:color w:val="000000"/>
          <w:sz w:val="24"/>
        </w:rPr>
        <w:t>4</w:t>
      </w:r>
      <w:r w:rsidRPr="00177A8F">
        <w:rPr>
          <w:rFonts w:hint="eastAsia"/>
          <w:bCs/>
          <w:color w:val="000000"/>
          <w:sz w:val="24"/>
        </w:rPr>
        <w:t>）</w:t>
      </w:r>
      <w:r w:rsidRPr="00177A8F">
        <w:rPr>
          <w:bCs/>
          <w:color w:val="000000"/>
          <w:sz w:val="24"/>
        </w:rPr>
        <w:t>接地系统：构建多点等电位接地网络，设置独立静电接地回路。</w:t>
      </w:r>
    </w:p>
    <w:p w:rsidR="00C80456" w:rsidRPr="00177A8F" w:rsidRDefault="00C80456" w:rsidP="00C80456">
      <w:pPr>
        <w:adjustRightInd w:val="0"/>
        <w:snapToGrid w:val="0"/>
        <w:spacing w:line="360" w:lineRule="auto"/>
        <w:ind w:firstLine="420"/>
        <w:rPr>
          <w:bCs/>
          <w:color w:val="000000"/>
          <w:sz w:val="24"/>
        </w:rPr>
      </w:pPr>
      <w:r w:rsidRPr="00177A8F">
        <w:rPr>
          <w:b/>
          <w:color w:val="000000"/>
          <w:sz w:val="24"/>
        </w:rPr>
        <w:t>2.3.</w:t>
      </w:r>
      <w:r w:rsidRPr="00177A8F">
        <w:rPr>
          <w:rFonts w:hint="eastAsia"/>
          <w:b/>
          <w:color w:val="000000"/>
          <w:sz w:val="24"/>
        </w:rPr>
        <w:t>3</w:t>
      </w:r>
      <w:r w:rsidRPr="00177A8F">
        <w:rPr>
          <w:rFonts w:hint="eastAsia"/>
          <w:b/>
          <w:color w:val="000000"/>
          <w:sz w:val="24"/>
        </w:rPr>
        <w:t>、机械要求</w:t>
      </w:r>
    </w:p>
    <w:p w:rsidR="00C80456" w:rsidRPr="00177A8F" w:rsidRDefault="00C80456" w:rsidP="00C80456">
      <w:pPr>
        <w:adjustRightInd w:val="0"/>
        <w:snapToGrid w:val="0"/>
        <w:spacing w:line="360" w:lineRule="auto"/>
        <w:ind w:firstLine="420"/>
        <w:rPr>
          <w:bCs/>
          <w:color w:val="000000"/>
          <w:sz w:val="24"/>
        </w:rPr>
      </w:pPr>
      <w:r w:rsidRPr="00177A8F">
        <w:rPr>
          <w:bCs/>
          <w:color w:val="000000"/>
          <w:sz w:val="24"/>
        </w:rPr>
        <w:t>（</w:t>
      </w:r>
      <w:r w:rsidRPr="00177A8F">
        <w:rPr>
          <w:bCs/>
          <w:color w:val="000000"/>
          <w:sz w:val="24"/>
        </w:rPr>
        <w:t>1</w:t>
      </w:r>
      <w:r w:rsidRPr="00177A8F">
        <w:rPr>
          <w:bCs/>
          <w:color w:val="000000"/>
          <w:sz w:val="24"/>
        </w:rPr>
        <w:t>）安装基础：需采用三级减振基础（弹簧隔振器</w:t>
      </w:r>
      <w:r w:rsidRPr="00177A8F">
        <w:rPr>
          <w:bCs/>
          <w:color w:val="000000"/>
          <w:sz w:val="24"/>
        </w:rPr>
        <w:t>+</w:t>
      </w:r>
      <w:r w:rsidRPr="00177A8F">
        <w:rPr>
          <w:bCs/>
          <w:color w:val="000000"/>
          <w:sz w:val="24"/>
        </w:rPr>
        <w:t>橡胶垫</w:t>
      </w:r>
      <w:r w:rsidRPr="00177A8F">
        <w:rPr>
          <w:bCs/>
          <w:color w:val="000000"/>
          <w:sz w:val="24"/>
        </w:rPr>
        <w:t>+</w:t>
      </w:r>
      <w:r w:rsidRPr="00177A8F">
        <w:rPr>
          <w:bCs/>
          <w:color w:val="000000"/>
          <w:sz w:val="24"/>
        </w:rPr>
        <w:t>阻尼器），固有频率避开</w:t>
      </w:r>
      <w:r w:rsidRPr="00177A8F">
        <w:rPr>
          <w:bCs/>
          <w:color w:val="000000"/>
          <w:sz w:val="24"/>
        </w:rPr>
        <w:t>50Hz</w:t>
      </w:r>
      <w:r w:rsidRPr="00177A8F">
        <w:rPr>
          <w:bCs/>
          <w:color w:val="000000"/>
          <w:sz w:val="24"/>
        </w:rPr>
        <w:t>工频。</w:t>
      </w:r>
    </w:p>
    <w:p w:rsidR="00C80456" w:rsidRPr="00177A8F" w:rsidRDefault="00C80456" w:rsidP="00C80456">
      <w:pPr>
        <w:adjustRightInd w:val="0"/>
        <w:snapToGrid w:val="0"/>
        <w:spacing w:line="360" w:lineRule="auto"/>
        <w:ind w:firstLine="420"/>
        <w:jc w:val="left"/>
        <w:rPr>
          <w:bCs/>
          <w:color w:val="000000"/>
          <w:sz w:val="24"/>
        </w:rPr>
      </w:pPr>
      <w:r w:rsidRPr="00177A8F">
        <w:rPr>
          <w:bCs/>
          <w:color w:val="000000"/>
          <w:sz w:val="24"/>
        </w:rPr>
        <w:t>（</w:t>
      </w:r>
      <w:r w:rsidRPr="00177A8F">
        <w:rPr>
          <w:bCs/>
          <w:color w:val="000000"/>
          <w:sz w:val="24"/>
        </w:rPr>
        <w:t>2</w:t>
      </w:r>
      <w:r w:rsidRPr="00177A8F">
        <w:rPr>
          <w:bCs/>
          <w:color w:val="000000"/>
          <w:sz w:val="24"/>
        </w:rPr>
        <w:t>）形变控制：线圈框架需通过有限元分析优化，确保电磁力作用下最大形变</w:t>
      </w:r>
      <w:r w:rsidRPr="00177A8F">
        <w:rPr>
          <w:bCs/>
          <w:color w:val="000000"/>
          <w:sz w:val="24"/>
        </w:rPr>
        <w:t>&lt;</w:t>
      </w:r>
      <w:r w:rsidRPr="00177A8F">
        <w:rPr>
          <w:rFonts w:hint="eastAsia"/>
          <w:bCs/>
          <w:color w:val="000000"/>
          <w:sz w:val="24"/>
        </w:rPr>
        <w:t>1.0</w:t>
      </w:r>
      <w:r w:rsidRPr="00177A8F">
        <w:rPr>
          <w:bCs/>
          <w:color w:val="000000"/>
          <w:sz w:val="24"/>
        </w:rPr>
        <w:t>mm</w:t>
      </w:r>
      <w:r w:rsidRPr="00177A8F">
        <w:rPr>
          <w:bCs/>
          <w:color w:val="000000"/>
          <w:sz w:val="24"/>
        </w:rPr>
        <w:t>。</w:t>
      </w:r>
    </w:p>
    <w:p w:rsidR="00C80456" w:rsidRPr="00177A8F" w:rsidRDefault="00C80456" w:rsidP="00C80456">
      <w:pPr>
        <w:adjustRightInd w:val="0"/>
        <w:snapToGrid w:val="0"/>
        <w:spacing w:beforeLines="50" w:before="156" w:line="360" w:lineRule="auto"/>
        <w:rPr>
          <w:b/>
          <w:color w:val="000000"/>
          <w:sz w:val="24"/>
        </w:rPr>
      </w:pPr>
      <w:r w:rsidRPr="00177A8F">
        <w:rPr>
          <w:b/>
          <w:color w:val="000000"/>
          <w:sz w:val="24"/>
        </w:rPr>
        <w:t>2.4</w:t>
      </w:r>
      <w:r w:rsidRPr="00177A8F">
        <w:rPr>
          <w:rFonts w:hint="eastAsia"/>
          <w:b/>
          <w:color w:val="000000"/>
          <w:sz w:val="24"/>
        </w:rPr>
        <w:t>、</w:t>
      </w:r>
      <w:r w:rsidRPr="00177A8F">
        <w:rPr>
          <w:b/>
          <w:color w:val="000000"/>
          <w:sz w:val="24"/>
        </w:rPr>
        <w:t xml:space="preserve"> </w:t>
      </w:r>
      <w:r w:rsidRPr="00177A8F">
        <w:rPr>
          <w:b/>
          <w:color w:val="000000"/>
          <w:sz w:val="24"/>
        </w:rPr>
        <w:t>技术性能指标要求</w:t>
      </w:r>
    </w:p>
    <w:p w:rsidR="00C80456" w:rsidRPr="00177A8F" w:rsidRDefault="00C80456" w:rsidP="00C80456">
      <w:pPr>
        <w:adjustRightInd w:val="0"/>
        <w:snapToGrid w:val="0"/>
        <w:spacing w:line="360" w:lineRule="auto"/>
        <w:ind w:firstLine="420"/>
        <w:rPr>
          <w:b/>
          <w:color w:val="000000"/>
          <w:sz w:val="24"/>
        </w:rPr>
      </w:pPr>
      <w:r w:rsidRPr="00177A8F">
        <w:rPr>
          <w:rFonts w:hint="eastAsia"/>
          <w:b/>
          <w:color w:val="000000"/>
          <w:sz w:val="24"/>
        </w:rPr>
        <w:t>2.4.1</w:t>
      </w:r>
      <w:r w:rsidRPr="00177A8F">
        <w:rPr>
          <w:rFonts w:hint="eastAsia"/>
          <w:b/>
          <w:color w:val="000000"/>
          <w:sz w:val="24"/>
        </w:rPr>
        <w:t>、总体要求</w:t>
      </w:r>
    </w:p>
    <w:p w:rsidR="00C80456" w:rsidRPr="00177A8F" w:rsidRDefault="00C80456" w:rsidP="00C80456">
      <w:pPr>
        <w:adjustRightInd w:val="0"/>
        <w:snapToGrid w:val="0"/>
        <w:spacing w:line="360" w:lineRule="auto"/>
        <w:ind w:firstLine="420"/>
        <w:rPr>
          <w:bCs/>
          <w:color w:val="000000"/>
          <w:sz w:val="24"/>
        </w:rPr>
      </w:pPr>
      <w:r w:rsidRPr="00177A8F">
        <w:rPr>
          <w:rFonts w:hint="eastAsia"/>
          <w:bCs/>
          <w:color w:val="000000"/>
          <w:sz w:val="24"/>
        </w:rPr>
        <w:t>（</w:t>
      </w:r>
      <w:r w:rsidRPr="00177A8F">
        <w:rPr>
          <w:rFonts w:hint="eastAsia"/>
          <w:bCs/>
          <w:color w:val="000000"/>
          <w:sz w:val="24"/>
        </w:rPr>
        <w:t>1</w:t>
      </w:r>
      <w:r w:rsidRPr="00177A8F">
        <w:rPr>
          <w:rFonts w:hint="eastAsia"/>
          <w:bCs/>
          <w:color w:val="000000"/>
          <w:sz w:val="24"/>
        </w:rPr>
        <w:t>）完成一套完整的高温超导先进位形</w:t>
      </w:r>
      <w:proofErr w:type="gramStart"/>
      <w:r w:rsidRPr="00177A8F">
        <w:rPr>
          <w:rFonts w:hint="eastAsia"/>
          <w:bCs/>
          <w:color w:val="000000"/>
          <w:sz w:val="24"/>
        </w:rPr>
        <w:t>仿星器</w:t>
      </w:r>
      <w:proofErr w:type="gramEnd"/>
      <w:r w:rsidRPr="00177A8F">
        <w:rPr>
          <w:rFonts w:hint="eastAsia"/>
          <w:bCs/>
          <w:color w:val="000000"/>
          <w:sz w:val="24"/>
        </w:rPr>
        <w:t>中高温超导线圈的制备工程化设计方案；</w:t>
      </w:r>
    </w:p>
    <w:p w:rsidR="00C80456" w:rsidRPr="00177A8F" w:rsidRDefault="00C80456" w:rsidP="00C80456">
      <w:pPr>
        <w:adjustRightInd w:val="0"/>
        <w:snapToGrid w:val="0"/>
        <w:spacing w:line="360" w:lineRule="auto"/>
        <w:ind w:firstLine="420"/>
        <w:rPr>
          <w:bCs/>
          <w:color w:val="000000"/>
          <w:sz w:val="24"/>
        </w:rPr>
      </w:pPr>
      <w:r w:rsidRPr="00177A8F">
        <w:rPr>
          <w:rFonts w:hint="eastAsia"/>
          <w:bCs/>
          <w:color w:val="000000"/>
          <w:sz w:val="24"/>
        </w:rPr>
        <w:t>（</w:t>
      </w:r>
      <w:r w:rsidRPr="00177A8F">
        <w:rPr>
          <w:rFonts w:hint="eastAsia"/>
          <w:bCs/>
          <w:color w:val="000000"/>
          <w:sz w:val="24"/>
        </w:rPr>
        <w:t>2</w:t>
      </w:r>
      <w:r w:rsidRPr="00177A8F">
        <w:rPr>
          <w:rFonts w:hint="eastAsia"/>
          <w:bCs/>
          <w:color w:val="000000"/>
          <w:sz w:val="24"/>
        </w:rPr>
        <w:t>）开发一套三维高温超导原型线圈制备工艺技术路线；</w:t>
      </w:r>
    </w:p>
    <w:p w:rsidR="00C80456" w:rsidRPr="00177A8F" w:rsidRDefault="00C80456" w:rsidP="00C80456">
      <w:pPr>
        <w:adjustRightInd w:val="0"/>
        <w:snapToGrid w:val="0"/>
        <w:spacing w:line="360" w:lineRule="auto"/>
        <w:ind w:firstLine="420"/>
        <w:rPr>
          <w:bCs/>
          <w:color w:val="000000"/>
          <w:sz w:val="24"/>
        </w:rPr>
      </w:pPr>
      <w:r w:rsidRPr="00177A8F">
        <w:rPr>
          <w:rFonts w:hint="eastAsia"/>
          <w:bCs/>
          <w:color w:val="000000"/>
          <w:sz w:val="24"/>
        </w:rPr>
        <w:t>（</w:t>
      </w:r>
      <w:r w:rsidRPr="00177A8F">
        <w:rPr>
          <w:rFonts w:hint="eastAsia"/>
          <w:bCs/>
          <w:color w:val="000000"/>
          <w:sz w:val="24"/>
        </w:rPr>
        <w:t>3</w:t>
      </w:r>
      <w:r w:rsidRPr="00177A8F">
        <w:rPr>
          <w:rFonts w:hint="eastAsia"/>
          <w:bCs/>
          <w:color w:val="000000"/>
          <w:sz w:val="24"/>
        </w:rPr>
        <w:t>）完成一个高温超导先进位形</w:t>
      </w:r>
      <w:proofErr w:type="gramStart"/>
      <w:r w:rsidRPr="00177A8F">
        <w:rPr>
          <w:rFonts w:hint="eastAsia"/>
          <w:bCs/>
          <w:color w:val="000000"/>
          <w:sz w:val="24"/>
        </w:rPr>
        <w:t>仿星器</w:t>
      </w:r>
      <w:proofErr w:type="gramEnd"/>
      <w:r w:rsidRPr="00177A8F">
        <w:rPr>
          <w:rFonts w:hint="eastAsia"/>
          <w:bCs/>
          <w:color w:val="000000"/>
          <w:sz w:val="24"/>
        </w:rPr>
        <w:t>的铜缆原型线圈</w:t>
      </w:r>
      <w:r w:rsidRPr="00177A8F">
        <w:rPr>
          <w:rFonts w:hint="eastAsia"/>
          <w:bCs/>
          <w:color w:val="000000"/>
          <w:sz w:val="24"/>
        </w:rPr>
        <w:t>MC3</w:t>
      </w:r>
      <w:r w:rsidRPr="00177A8F">
        <w:rPr>
          <w:rFonts w:hint="eastAsia"/>
          <w:bCs/>
          <w:color w:val="000000"/>
          <w:sz w:val="24"/>
        </w:rPr>
        <w:t>的制造与测试；其中，线圈的尺寸参数要求为：长×宽×高＞</w:t>
      </w:r>
      <w:proofErr w:type="gramStart"/>
      <w:r w:rsidRPr="00177A8F">
        <w:rPr>
          <w:rFonts w:hint="eastAsia"/>
          <w:bCs/>
          <w:color w:val="000000"/>
          <w:sz w:val="24"/>
        </w:rPr>
        <w:t>3</w:t>
      </w:r>
      <w:r w:rsidRPr="00177A8F">
        <w:rPr>
          <w:rFonts w:hint="eastAsia"/>
          <w:bCs/>
          <w:color w:val="000000"/>
          <w:sz w:val="24"/>
        </w:rPr>
        <w:t>米×</w:t>
      </w:r>
      <w:r w:rsidRPr="00177A8F">
        <w:rPr>
          <w:rFonts w:hint="eastAsia"/>
          <w:bCs/>
          <w:color w:val="000000"/>
          <w:sz w:val="24"/>
        </w:rPr>
        <w:t>3</w:t>
      </w:r>
      <w:r w:rsidRPr="00177A8F">
        <w:rPr>
          <w:rFonts w:hint="eastAsia"/>
          <w:bCs/>
          <w:color w:val="000000"/>
          <w:sz w:val="24"/>
        </w:rPr>
        <w:t>米×</w:t>
      </w:r>
      <w:proofErr w:type="gramEnd"/>
      <w:r w:rsidRPr="00177A8F">
        <w:rPr>
          <w:rFonts w:hint="eastAsia"/>
          <w:bCs/>
          <w:color w:val="000000"/>
          <w:sz w:val="24"/>
        </w:rPr>
        <w:t>0.5</w:t>
      </w:r>
      <w:r w:rsidRPr="00177A8F">
        <w:rPr>
          <w:rFonts w:hint="eastAsia"/>
          <w:bCs/>
          <w:color w:val="000000"/>
          <w:sz w:val="24"/>
        </w:rPr>
        <w:t>米。</w:t>
      </w:r>
    </w:p>
    <w:p w:rsidR="00C80456" w:rsidRPr="00177A8F" w:rsidRDefault="00C80456" w:rsidP="00C80456">
      <w:pPr>
        <w:adjustRightInd w:val="0"/>
        <w:snapToGrid w:val="0"/>
        <w:spacing w:line="360" w:lineRule="auto"/>
        <w:ind w:firstLine="420"/>
        <w:rPr>
          <w:b/>
          <w:color w:val="000000"/>
          <w:sz w:val="24"/>
        </w:rPr>
      </w:pPr>
      <w:r w:rsidRPr="00177A8F">
        <w:rPr>
          <w:rFonts w:hint="eastAsia"/>
          <w:b/>
          <w:color w:val="000000"/>
          <w:sz w:val="24"/>
        </w:rPr>
        <w:t>2.4.2</w:t>
      </w:r>
      <w:r w:rsidRPr="00177A8F">
        <w:rPr>
          <w:rFonts w:hint="eastAsia"/>
          <w:b/>
          <w:color w:val="000000"/>
          <w:sz w:val="24"/>
        </w:rPr>
        <w:t>、各部分技术指标与要求</w:t>
      </w:r>
    </w:p>
    <w:p w:rsidR="00C80456" w:rsidRPr="00177A8F" w:rsidRDefault="00C80456" w:rsidP="00C80456">
      <w:pPr>
        <w:adjustRightInd w:val="0"/>
        <w:snapToGrid w:val="0"/>
        <w:spacing w:line="360" w:lineRule="auto"/>
        <w:ind w:firstLine="420"/>
        <w:rPr>
          <w:bCs/>
          <w:color w:val="000000"/>
          <w:sz w:val="24"/>
        </w:rPr>
      </w:pPr>
      <w:r w:rsidRPr="00177A8F">
        <w:rPr>
          <w:rFonts w:hint="eastAsia"/>
          <w:bCs/>
          <w:color w:val="000000"/>
          <w:sz w:val="24"/>
        </w:rPr>
        <w:t>（</w:t>
      </w:r>
      <w:r w:rsidRPr="00177A8F">
        <w:rPr>
          <w:rFonts w:hint="eastAsia"/>
          <w:bCs/>
          <w:color w:val="000000"/>
          <w:sz w:val="24"/>
        </w:rPr>
        <w:t>1</w:t>
      </w:r>
      <w:r w:rsidRPr="00177A8F">
        <w:rPr>
          <w:rFonts w:hint="eastAsia"/>
          <w:bCs/>
          <w:color w:val="000000"/>
          <w:sz w:val="24"/>
        </w:rPr>
        <w:t>）三维高温超导铜缆原型样机线圈制备工艺技术路线</w:t>
      </w:r>
    </w:p>
    <w:p w:rsidR="00C80456" w:rsidRPr="00177A8F" w:rsidRDefault="00C80456" w:rsidP="00C80456">
      <w:pPr>
        <w:adjustRightInd w:val="0"/>
        <w:snapToGrid w:val="0"/>
        <w:spacing w:line="360" w:lineRule="auto"/>
        <w:ind w:firstLine="420"/>
        <w:rPr>
          <w:bCs/>
          <w:color w:val="000000"/>
          <w:sz w:val="24"/>
        </w:rPr>
      </w:pPr>
      <w:r w:rsidRPr="00177A8F">
        <w:rPr>
          <w:rFonts w:hint="eastAsia"/>
          <w:bCs/>
          <w:color w:val="000000"/>
          <w:sz w:val="24"/>
        </w:rPr>
        <w:t>开展三维高温超导原型线圈制备和关键工艺研究，围绕高温超导带材的复合导体机械特性、应变条件下高温超导导体数值分析等，输出高温超导</w:t>
      </w:r>
      <w:proofErr w:type="gramStart"/>
      <w:r w:rsidRPr="00177A8F">
        <w:rPr>
          <w:rFonts w:hint="eastAsia"/>
          <w:bCs/>
          <w:color w:val="000000"/>
          <w:sz w:val="24"/>
        </w:rPr>
        <w:t>仿星器三维</w:t>
      </w:r>
      <w:proofErr w:type="gramEnd"/>
      <w:r w:rsidRPr="00177A8F">
        <w:rPr>
          <w:rFonts w:hint="eastAsia"/>
          <w:bCs/>
          <w:color w:val="000000"/>
          <w:sz w:val="24"/>
        </w:rPr>
        <w:t>线圈最优的导体内芯空间分布，开发并发展一套特有的三维高温超导原型线圈制备技术路线。</w:t>
      </w:r>
    </w:p>
    <w:p w:rsidR="00C80456" w:rsidRPr="00177A8F" w:rsidRDefault="00C80456" w:rsidP="00C80456">
      <w:pPr>
        <w:adjustRightInd w:val="0"/>
        <w:snapToGrid w:val="0"/>
        <w:spacing w:line="360" w:lineRule="auto"/>
        <w:ind w:firstLine="420"/>
        <w:rPr>
          <w:bCs/>
          <w:color w:val="000000"/>
          <w:sz w:val="24"/>
        </w:rPr>
      </w:pPr>
      <w:r w:rsidRPr="00177A8F">
        <w:rPr>
          <w:rFonts w:hint="eastAsia"/>
          <w:bCs/>
          <w:color w:val="000000"/>
          <w:sz w:val="24"/>
        </w:rPr>
        <w:t>（</w:t>
      </w:r>
      <w:r w:rsidRPr="00177A8F">
        <w:rPr>
          <w:rFonts w:hint="eastAsia"/>
          <w:bCs/>
          <w:color w:val="000000"/>
          <w:sz w:val="24"/>
        </w:rPr>
        <w:t>2</w:t>
      </w:r>
      <w:r w:rsidRPr="00177A8F">
        <w:rPr>
          <w:rFonts w:hint="eastAsia"/>
          <w:bCs/>
          <w:color w:val="000000"/>
          <w:sz w:val="24"/>
        </w:rPr>
        <w:t>）三维高温超导铜缆原型样机线圈</w:t>
      </w:r>
      <w:r w:rsidRPr="00177A8F">
        <w:rPr>
          <w:rFonts w:hint="eastAsia"/>
          <w:bCs/>
          <w:color w:val="000000"/>
          <w:sz w:val="24"/>
        </w:rPr>
        <w:t>MC3</w:t>
      </w:r>
      <w:r w:rsidRPr="00177A8F">
        <w:rPr>
          <w:rFonts w:hint="eastAsia"/>
          <w:bCs/>
          <w:color w:val="000000"/>
          <w:sz w:val="24"/>
        </w:rPr>
        <w:t>的制造与测试</w:t>
      </w:r>
    </w:p>
    <w:p w:rsidR="00C80456" w:rsidRPr="00177A8F" w:rsidRDefault="00C80456" w:rsidP="00C80456">
      <w:pPr>
        <w:adjustRightInd w:val="0"/>
        <w:snapToGrid w:val="0"/>
        <w:spacing w:line="360" w:lineRule="auto"/>
        <w:ind w:firstLine="420"/>
        <w:rPr>
          <w:bCs/>
          <w:color w:val="000000"/>
          <w:sz w:val="24"/>
        </w:rPr>
      </w:pPr>
      <w:r w:rsidRPr="00177A8F">
        <w:rPr>
          <w:rFonts w:hint="eastAsia"/>
          <w:bCs/>
          <w:color w:val="000000"/>
          <w:sz w:val="24"/>
        </w:rPr>
        <w:t>结合</w:t>
      </w:r>
      <w:proofErr w:type="gramStart"/>
      <w:r w:rsidRPr="00177A8F">
        <w:rPr>
          <w:rFonts w:hint="eastAsia"/>
          <w:bCs/>
          <w:color w:val="000000"/>
          <w:sz w:val="24"/>
        </w:rPr>
        <w:t>仿星器</w:t>
      </w:r>
      <w:proofErr w:type="gramEnd"/>
      <w:r w:rsidRPr="00177A8F">
        <w:rPr>
          <w:rFonts w:hint="eastAsia"/>
          <w:bCs/>
          <w:color w:val="000000"/>
          <w:sz w:val="24"/>
        </w:rPr>
        <w:t>线圈的复杂空间构型，参考</w:t>
      </w:r>
      <w:r w:rsidRPr="00177A8F">
        <w:rPr>
          <w:rFonts w:hint="eastAsia"/>
          <w:bCs/>
          <w:color w:val="000000"/>
          <w:sz w:val="24"/>
        </w:rPr>
        <w:t>CRAFT</w:t>
      </w:r>
      <w:r w:rsidRPr="00177A8F">
        <w:rPr>
          <w:rFonts w:hint="eastAsia"/>
          <w:bCs/>
          <w:color w:val="000000"/>
          <w:sz w:val="24"/>
        </w:rPr>
        <w:t>及</w:t>
      </w:r>
      <w:r w:rsidRPr="00177A8F">
        <w:rPr>
          <w:rFonts w:hint="eastAsia"/>
          <w:bCs/>
          <w:color w:val="000000"/>
          <w:sz w:val="24"/>
        </w:rPr>
        <w:t>BEST</w:t>
      </w:r>
      <w:r w:rsidRPr="00177A8F">
        <w:rPr>
          <w:rFonts w:hint="eastAsia"/>
          <w:bCs/>
          <w:color w:val="000000"/>
          <w:sz w:val="24"/>
        </w:rPr>
        <w:t>大型线圈的绕制方案，设计骨架支撑工装、回转平台及放线机构和专用固定工装，使用实验线缆探索改进复杂位形线圈的绕制及绝缘浸渍固化的工艺技术方法，通过精密测量器具，设计实验线圈行能实验，验证线圈成型及绝缘工艺的可行性。最终完成一个三维高温超导铜缆原型样机线圈</w:t>
      </w:r>
      <w:r w:rsidRPr="00177A8F">
        <w:rPr>
          <w:rFonts w:hint="eastAsia"/>
          <w:bCs/>
          <w:color w:val="000000"/>
          <w:sz w:val="24"/>
        </w:rPr>
        <w:t>MC3</w:t>
      </w:r>
      <w:r w:rsidRPr="00177A8F">
        <w:rPr>
          <w:rFonts w:hint="eastAsia"/>
          <w:bCs/>
          <w:color w:val="000000"/>
          <w:sz w:val="24"/>
        </w:rPr>
        <w:t>制造与测试。其中，线圈的尺寸参数要求为：长×宽×高＞</w:t>
      </w:r>
      <w:proofErr w:type="gramStart"/>
      <w:r w:rsidRPr="00177A8F">
        <w:rPr>
          <w:rFonts w:hint="eastAsia"/>
          <w:bCs/>
          <w:color w:val="000000"/>
          <w:sz w:val="24"/>
        </w:rPr>
        <w:t>3</w:t>
      </w:r>
      <w:r w:rsidRPr="00177A8F">
        <w:rPr>
          <w:rFonts w:hint="eastAsia"/>
          <w:bCs/>
          <w:color w:val="000000"/>
          <w:sz w:val="24"/>
        </w:rPr>
        <w:t>米×</w:t>
      </w:r>
      <w:r w:rsidRPr="00177A8F">
        <w:rPr>
          <w:rFonts w:hint="eastAsia"/>
          <w:bCs/>
          <w:color w:val="000000"/>
          <w:sz w:val="24"/>
        </w:rPr>
        <w:t>3</w:t>
      </w:r>
      <w:r w:rsidRPr="00177A8F">
        <w:rPr>
          <w:rFonts w:hint="eastAsia"/>
          <w:bCs/>
          <w:color w:val="000000"/>
          <w:sz w:val="24"/>
        </w:rPr>
        <w:t>米×</w:t>
      </w:r>
      <w:proofErr w:type="gramEnd"/>
      <w:r w:rsidRPr="00177A8F">
        <w:rPr>
          <w:rFonts w:hint="eastAsia"/>
          <w:bCs/>
          <w:color w:val="000000"/>
          <w:sz w:val="24"/>
        </w:rPr>
        <w:t>0.5</w:t>
      </w:r>
      <w:r w:rsidRPr="00177A8F">
        <w:rPr>
          <w:rFonts w:hint="eastAsia"/>
          <w:bCs/>
          <w:color w:val="000000"/>
          <w:sz w:val="24"/>
        </w:rPr>
        <w:t>米。</w:t>
      </w:r>
    </w:p>
    <w:p w:rsidR="00C80456" w:rsidRPr="00177A8F" w:rsidRDefault="00C80456" w:rsidP="00C80456">
      <w:pPr>
        <w:adjustRightInd w:val="0"/>
        <w:snapToGrid w:val="0"/>
        <w:spacing w:line="360" w:lineRule="auto"/>
        <w:ind w:firstLine="420"/>
        <w:rPr>
          <w:bCs/>
          <w:color w:val="000000"/>
          <w:sz w:val="24"/>
        </w:rPr>
      </w:pPr>
      <w:r w:rsidRPr="00177A8F">
        <w:rPr>
          <w:rFonts w:hint="eastAsia"/>
          <w:bCs/>
          <w:color w:val="000000"/>
          <w:sz w:val="24"/>
        </w:rPr>
        <w:t>（</w:t>
      </w:r>
      <w:r w:rsidRPr="00177A8F">
        <w:rPr>
          <w:rFonts w:hint="eastAsia"/>
          <w:bCs/>
          <w:color w:val="000000"/>
          <w:sz w:val="24"/>
        </w:rPr>
        <w:t>3</w:t>
      </w:r>
      <w:r w:rsidRPr="00177A8F">
        <w:rPr>
          <w:rFonts w:hint="eastAsia"/>
          <w:bCs/>
          <w:color w:val="000000"/>
          <w:sz w:val="24"/>
        </w:rPr>
        <w:t>）</w:t>
      </w:r>
      <w:r w:rsidRPr="00177A8F">
        <w:rPr>
          <w:rFonts w:hint="eastAsia"/>
          <w:bCs/>
          <w:color w:val="000000"/>
          <w:sz w:val="24"/>
        </w:rPr>
        <w:t xml:space="preserve"> </w:t>
      </w:r>
      <w:r w:rsidRPr="00177A8F">
        <w:rPr>
          <w:rFonts w:hint="eastAsia"/>
          <w:bCs/>
          <w:color w:val="000000"/>
          <w:sz w:val="24"/>
        </w:rPr>
        <w:t>制造要求</w:t>
      </w:r>
    </w:p>
    <w:p w:rsidR="00C80456" w:rsidRPr="00177A8F" w:rsidRDefault="00C80456" w:rsidP="00C80456">
      <w:pPr>
        <w:adjustRightInd w:val="0"/>
        <w:snapToGrid w:val="0"/>
        <w:spacing w:line="360" w:lineRule="auto"/>
        <w:ind w:firstLine="420"/>
        <w:rPr>
          <w:bCs/>
          <w:color w:val="000000"/>
          <w:sz w:val="24"/>
        </w:rPr>
      </w:pPr>
      <w:r w:rsidRPr="00177A8F">
        <w:rPr>
          <w:rFonts w:hint="eastAsia"/>
          <w:bCs/>
          <w:color w:val="000000"/>
          <w:sz w:val="24"/>
        </w:rPr>
        <w:t>①　焊接前应进行焊接工艺评定，按照</w:t>
      </w:r>
      <w:r w:rsidRPr="00177A8F">
        <w:rPr>
          <w:rFonts w:hint="eastAsia"/>
          <w:bCs/>
          <w:color w:val="000000"/>
          <w:sz w:val="24"/>
        </w:rPr>
        <w:t>NB/T 47014</w:t>
      </w:r>
      <w:r w:rsidRPr="00177A8F">
        <w:rPr>
          <w:rFonts w:hint="eastAsia"/>
          <w:bCs/>
          <w:color w:val="000000"/>
          <w:sz w:val="24"/>
        </w:rPr>
        <w:t>进行，焊接</w:t>
      </w:r>
      <w:proofErr w:type="gramStart"/>
      <w:r w:rsidRPr="00177A8F">
        <w:rPr>
          <w:rFonts w:hint="eastAsia"/>
          <w:bCs/>
          <w:color w:val="000000"/>
          <w:sz w:val="24"/>
        </w:rPr>
        <w:t>试件需</w:t>
      </w:r>
      <w:proofErr w:type="gramEnd"/>
      <w:r w:rsidRPr="00177A8F">
        <w:rPr>
          <w:rFonts w:hint="eastAsia"/>
          <w:bCs/>
          <w:color w:val="000000"/>
          <w:sz w:val="24"/>
        </w:rPr>
        <w:t>进行力学实验、氦质谱检漏等相关实验考核；</w:t>
      </w:r>
    </w:p>
    <w:p w:rsidR="00C80456" w:rsidRPr="00177A8F" w:rsidRDefault="00C80456" w:rsidP="00C80456">
      <w:pPr>
        <w:adjustRightInd w:val="0"/>
        <w:snapToGrid w:val="0"/>
        <w:spacing w:line="360" w:lineRule="auto"/>
        <w:ind w:firstLine="420"/>
        <w:rPr>
          <w:bCs/>
          <w:color w:val="000000"/>
          <w:sz w:val="24"/>
        </w:rPr>
      </w:pPr>
      <w:r w:rsidRPr="00177A8F">
        <w:rPr>
          <w:rFonts w:hint="eastAsia"/>
          <w:bCs/>
          <w:color w:val="000000"/>
          <w:sz w:val="24"/>
        </w:rPr>
        <w:t>②　焊接工艺规程应按图样技术要求和评定合格的焊接工艺制订；</w:t>
      </w:r>
    </w:p>
    <w:p w:rsidR="00C80456" w:rsidRPr="00177A8F" w:rsidRDefault="00C80456" w:rsidP="00C80456">
      <w:pPr>
        <w:adjustRightInd w:val="0"/>
        <w:snapToGrid w:val="0"/>
        <w:spacing w:line="360" w:lineRule="auto"/>
        <w:ind w:firstLine="420"/>
        <w:rPr>
          <w:bCs/>
          <w:color w:val="000000"/>
          <w:sz w:val="24"/>
        </w:rPr>
      </w:pPr>
      <w:r w:rsidRPr="00177A8F">
        <w:rPr>
          <w:rFonts w:hint="eastAsia"/>
          <w:bCs/>
          <w:color w:val="000000"/>
          <w:sz w:val="24"/>
        </w:rPr>
        <w:t>③　焊缝表面不得有裂纹、气孔、</w:t>
      </w:r>
      <w:proofErr w:type="gramStart"/>
      <w:r w:rsidRPr="00177A8F">
        <w:rPr>
          <w:rFonts w:hint="eastAsia"/>
          <w:bCs/>
          <w:color w:val="000000"/>
          <w:sz w:val="24"/>
        </w:rPr>
        <w:t>咬边和</w:t>
      </w:r>
      <w:proofErr w:type="gramEnd"/>
      <w:r w:rsidRPr="00177A8F">
        <w:rPr>
          <w:rFonts w:hint="eastAsia"/>
          <w:bCs/>
          <w:color w:val="000000"/>
          <w:sz w:val="24"/>
        </w:rPr>
        <w:t>夹渣等缺陷；焊缝与母材之间必须圆滑过渡；</w:t>
      </w:r>
    </w:p>
    <w:p w:rsidR="00C80456" w:rsidRPr="00177A8F" w:rsidRDefault="00C80456" w:rsidP="00C80456">
      <w:pPr>
        <w:adjustRightInd w:val="0"/>
        <w:snapToGrid w:val="0"/>
        <w:spacing w:line="360" w:lineRule="auto"/>
        <w:ind w:firstLine="420"/>
        <w:rPr>
          <w:bCs/>
          <w:color w:val="000000"/>
          <w:sz w:val="24"/>
        </w:rPr>
      </w:pPr>
      <w:r w:rsidRPr="00177A8F">
        <w:rPr>
          <w:rFonts w:hint="eastAsia"/>
          <w:bCs/>
          <w:color w:val="000000"/>
          <w:sz w:val="24"/>
        </w:rPr>
        <w:t>④　不得有十字交叉的焊缝，焊缝余高应符合</w:t>
      </w:r>
      <w:r w:rsidRPr="00177A8F">
        <w:rPr>
          <w:rFonts w:hint="eastAsia"/>
          <w:bCs/>
          <w:color w:val="000000"/>
          <w:sz w:val="24"/>
        </w:rPr>
        <w:t>GB 150-2011</w:t>
      </w:r>
      <w:r w:rsidRPr="00177A8F">
        <w:rPr>
          <w:rFonts w:hint="eastAsia"/>
          <w:bCs/>
          <w:color w:val="000000"/>
          <w:sz w:val="24"/>
        </w:rPr>
        <w:t>《压力容器》要求；</w:t>
      </w:r>
    </w:p>
    <w:p w:rsidR="00C80456" w:rsidRPr="00177A8F" w:rsidRDefault="00C80456" w:rsidP="00C80456">
      <w:pPr>
        <w:adjustRightInd w:val="0"/>
        <w:snapToGrid w:val="0"/>
        <w:spacing w:line="360" w:lineRule="auto"/>
        <w:ind w:firstLine="420"/>
        <w:rPr>
          <w:bCs/>
          <w:color w:val="000000"/>
          <w:sz w:val="24"/>
        </w:rPr>
      </w:pPr>
      <w:r w:rsidRPr="00177A8F">
        <w:rPr>
          <w:rFonts w:hint="eastAsia"/>
          <w:bCs/>
          <w:color w:val="000000"/>
          <w:sz w:val="24"/>
        </w:rPr>
        <w:t>⑤　大法兰焊接过程中需采取消除应力措施，焊接完成后进行消除应力处理；</w:t>
      </w:r>
    </w:p>
    <w:p w:rsidR="00C80456" w:rsidRPr="00177A8F" w:rsidRDefault="00C80456" w:rsidP="00C80456">
      <w:pPr>
        <w:adjustRightInd w:val="0"/>
        <w:snapToGrid w:val="0"/>
        <w:spacing w:line="360" w:lineRule="auto"/>
        <w:ind w:firstLine="420"/>
        <w:rPr>
          <w:b/>
          <w:color w:val="000000"/>
          <w:sz w:val="24"/>
        </w:rPr>
      </w:pPr>
      <w:r w:rsidRPr="00177A8F">
        <w:rPr>
          <w:rFonts w:hint="eastAsia"/>
          <w:bCs/>
          <w:color w:val="000000"/>
          <w:sz w:val="24"/>
        </w:rPr>
        <w:t>⑥　无损检测必须有持有相应方法的国家标准或等效的</w:t>
      </w:r>
      <w:r w:rsidRPr="00177A8F">
        <w:rPr>
          <w:rFonts w:hint="eastAsia"/>
          <w:bCs/>
          <w:color w:val="000000"/>
          <w:sz w:val="24"/>
        </w:rPr>
        <w:t>II</w:t>
      </w:r>
      <w:r w:rsidRPr="00177A8F">
        <w:rPr>
          <w:rFonts w:hint="eastAsia"/>
          <w:bCs/>
          <w:color w:val="000000"/>
          <w:sz w:val="24"/>
        </w:rPr>
        <w:t>级及以上的无损检测人员资格证书的人员担任，且无损检测应在形状尺寸和外观质量检查合格后进行。</w:t>
      </w:r>
      <w:bookmarkStart w:id="6" w:name="_Toc121557710"/>
      <w:bookmarkStart w:id="7" w:name="_GoBack"/>
      <w:bookmarkEnd w:id="6"/>
      <w:bookmarkEnd w:id="7"/>
    </w:p>
    <w:sectPr w:rsidR="00C80456" w:rsidRPr="00177A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508" w:rsidRDefault="002F5508" w:rsidP="00B50737">
      <w:r>
        <w:separator/>
      </w:r>
    </w:p>
  </w:endnote>
  <w:endnote w:type="continuationSeparator" w:id="0">
    <w:p w:rsidR="002F5508" w:rsidRDefault="002F5508" w:rsidP="00B5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508" w:rsidRDefault="002F5508" w:rsidP="00B50737">
      <w:r>
        <w:separator/>
      </w:r>
    </w:p>
  </w:footnote>
  <w:footnote w:type="continuationSeparator" w:id="0">
    <w:p w:rsidR="002F5508" w:rsidRDefault="002F5508" w:rsidP="00B50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F81FD77"/>
    <w:multiLevelType w:val="singleLevel"/>
    <w:tmpl w:val="AF81FD77"/>
    <w:lvl w:ilvl="0">
      <w:start w:val="1"/>
      <w:numFmt w:val="decimalEnclosedCircleChinese"/>
      <w:suff w:val="nothing"/>
      <w:lvlText w:val="%1　"/>
      <w:lvlJc w:val="left"/>
      <w:pPr>
        <w:ind w:left="0" w:firstLine="400"/>
      </w:pPr>
      <w:rPr>
        <w:rFonts w:hint="eastAsia"/>
      </w:rPr>
    </w:lvl>
  </w:abstractNum>
  <w:abstractNum w:abstractNumId="1" w15:restartNumberingAfterBreak="0">
    <w:nsid w:val="BBA26691"/>
    <w:multiLevelType w:val="singleLevel"/>
    <w:tmpl w:val="BBA26691"/>
    <w:lvl w:ilvl="0">
      <w:start w:val="1"/>
      <w:numFmt w:val="decimalEnclosedCircleChinese"/>
      <w:suff w:val="nothing"/>
      <w:lvlText w:val="%1　"/>
      <w:lvlJc w:val="left"/>
      <w:pPr>
        <w:ind w:left="0" w:firstLine="400"/>
      </w:pPr>
      <w:rPr>
        <w:rFonts w:hint="eastAsia"/>
      </w:rPr>
    </w:lvl>
  </w:abstractNum>
  <w:abstractNum w:abstractNumId="2" w15:restartNumberingAfterBreak="0">
    <w:nsid w:val="E28EB24A"/>
    <w:multiLevelType w:val="singleLevel"/>
    <w:tmpl w:val="E28EB24A"/>
    <w:lvl w:ilvl="0">
      <w:start w:val="1"/>
      <w:numFmt w:val="lowerLetter"/>
      <w:lvlText w:val="%1."/>
      <w:lvlJc w:val="left"/>
      <w:pPr>
        <w:tabs>
          <w:tab w:val="num" w:pos="840"/>
        </w:tabs>
        <w:ind w:left="1265" w:hanging="425"/>
      </w:pPr>
      <w:rPr>
        <w:rFonts w:hint="default"/>
      </w:rPr>
    </w:lvl>
  </w:abstractNum>
  <w:abstractNum w:abstractNumId="3" w15:restartNumberingAfterBreak="0">
    <w:nsid w:val="3C5571B1"/>
    <w:multiLevelType w:val="singleLevel"/>
    <w:tmpl w:val="3C5571B1"/>
    <w:lvl w:ilvl="0">
      <w:start w:val="1"/>
      <w:numFmt w:val="decimalEnclosedCircleChinese"/>
      <w:suff w:val="nothing"/>
      <w:lvlText w:val="%1　"/>
      <w:lvlJc w:val="left"/>
      <w:pPr>
        <w:ind w:left="0" w:firstLine="400"/>
      </w:pPr>
      <w:rPr>
        <w:rFonts w:hint="eastAsia"/>
      </w:rPr>
    </w:lvl>
  </w:abstractNum>
  <w:abstractNum w:abstractNumId="4" w15:restartNumberingAfterBreak="0">
    <w:nsid w:val="403DBFAA"/>
    <w:multiLevelType w:val="singleLevel"/>
    <w:tmpl w:val="403DBFAA"/>
    <w:lvl w:ilvl="0">
      <w:start w:val="4"/>
      <w:numFmt w:val="decimalEnclosedCircleChinese"/>
      <w:suff w:val="nothing"/>
      <w:lvlText w:val="%1　"/>
      <w:lvlJc w:val="left"/>
      <w:pPr>
        <w:ind w:left="0" w:firstLine="403"/>
      </w:pPr>
      <w:rPr>
        <w:rFonts w:hint="eastAsia"/>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56"/>
    <w:rsid w:val="002F5508"/>
    <w:rsid w:val="00B50737"/>
    <w:rsid w:val="00C80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DC86FE-33AF-4259-88D3-35704015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456"/>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C8045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C80456"/>
    <w:rPr>
      <w:rFonts w:ascii="Times New Roman" w:eastAsia="宋体" w:hAnsi="Times New Roman" w:cs="Times New Roman"/>
      <w:b/>
      <w:bCs/>
      <w:kern w:val="44"/>
      <w:sz w:val="44"/>
      <w:szCs w:val="44"/>
    </w:rPr>
  </w:style>
  <w:style w:type="paragraph" w:styleId="a3">
    <w:name w:val="List Paragraph"/>
    <w:basedOn w:val="a"/>
    <w:uiPriority w:val="34"/>
    <w:qFormat/>
    <w:rsid w:val="00C80456"/>
    <w:pPr>
      <w:ind w:firstLineChars="200" w:firstLine="420"/>
    </w:pPr>
  </w:style>
  <w:style w:type="paragraph" w:styleId="a4">
    <w:name w:val="header"/>
    <w:basedOn w:val="a"/>
    <w:link w:val="a5"/>
    <w:uiPriority w:val="99"/>
    <w:unhideWhenUsed/>
    <w:rsid w:val="00B5073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50737"/>
    <w:rPr>
      <w:rFonts w:ascii="Times New Roman" w:eastAsia="宋体" w:hAnsi="Times New Roman" w:cs="Times New Roman"/>
      <w:sz w:val="18"/>
      <w:szCs w:val="18"/>
    </w:rPr>
  </w:style>
  <w:style w:type="paragraph" w:styleId="a6">
    <w:name w:val="footer"/>
    <w:basedOn w:val="a"/>
    <w:link w:val="a7"/>
    <w:uiPriority w:val="99"/>
    <w:unhideWhenUsed/>
    <w:rsid w:val="00B50737"/>
    <w:pPr>
      <w:tabs>
        <w:tab w:val="center" w:pos="4153"/>
        <w:tab w:val="right" w:pos="8306"/>
      </w:tabs>
      <w:snapToGrid w:val="0"/>
      <w:jc w:val="left"/>
    </w:pPr>
    <w:rPr>
      <w:sz w:val="18"/>
      <w:szCs w:val="18"/>
    </w:rPr>
  </w:style>
  <w:style w:type="character" w:customStyle="1" w:styleId="a7">
    <w:name w:val="页脚 字符"/>
    <w:basedOn w:val="a0"/>
    <w:link w:val="a6"/>
    <w:uiPriority w:val="99"/>
    <w:rsid w:val="00B5073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2025-04-11T00:56:00Z</dcterms:created>
  <dcterms:modified xsi:type="dcterms:W3CDTF">2025-04-11T00:59:00Z</dcterms:modified>
</cp:coreProperties>
</file>