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8AE" w:rsidRPr="005C08AE" w:rsidRDefault="005C08AE" w:rsidP="005C08AE">
      <w:pPr>
        <w:pStyle w:val="1"/>
        <w:widowControl/>
        <w:snapToGrid w:val="0"/>
        <w:spacing w:before="0" w:after="0" w:line="360" w:lineRule="auto"/>
        <w:jc w:val="center"/>
        <w:rPr>
          <w:rFonts w:ascii="宋体" w:hAnsi="宋体" w:hint="eastAsia"/>
        </w:rPr>
      </w:pPr>
      <w:r w:rsidRPr="005C08AE">
        <w:rPr>
          <w:rFonts w:ascii="宋体" w:hAnsi="宋体" w:hint="eastAsia"/>
        </w:rPr>
        <w:t>采购需求及技术规格要求</w:t>
      </w:r>
    </w:p>
    <w:p w:rsidR="005C08AE" w:rsidRPr="005C08AE" w:rsidRDefault="005C08AE" w:rsidP="005C08AE">
      <w:pPr>
        <w:numPr>
          <w:ilvl w:val="0"/>
          <w:numId w:val="1"/>
        </w:numPr>
        <w:adjustRightInd w:val="0"/>
        <w:snapToGrid w:val="0"/>
        <w:spacing w:beforeLines="50" w:before="156" w:line="360" w:lineRule="auto"/>
        <w:rPr>
          <w:rFonts w:ascii="宋体" w:hAnsi="宋体" w:hint="eastAsia"/>
          <w:b/>
          <w:sz w:val="24"/>
        </w:rPr>
      </w:pPr>
      <w:bookmarkStart w:id="0" w:name="_Hlk60938700"/>
      <w:r w:rsidRPr="005C08AE">
        <w:rPr>
          <w:rFonts w:ascii="宋体" w:hAnsi="宋体"/>
          <w:b/>
          <w:sz w:val="24"/>
        </w:rPr>
        <w:t>货物需求一览表</w:t>
      </w:r>
    </w:p>
    <w:tbl>
      <w:tblPr>
        <w:tblW w:w="9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6"/>
        <w:gridCol w:w="4894"/>
        <w:gridCol w:w="850"/>
        <w:gridCol w:w="1276"/>
        <w:gridCol w:w="1373"/>
      </w:tblGrid>
      <w:tr w:rsidR="005C08AE" w:rsidRPr="005C08AE" w:rsidTr="001259BC">
        <w:trPr>
          <w:trHeight w:val="354"/>
          <w:jc w:val="center"/>
        </w:trPr>
        <w:tc>
          <w:tcPr>
            <w:tcW w:w="876" w:type="dxa"/>
            <w:vAlign w:val="center"/>
          </w:tcPr>
          <w:p w:rsidR="005C08AE" w:rsidRPr="005C08AE" w:rsidRDefault="005C08AE" w:rsidP="001259B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5C08AE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4894" w:type="dxa"/>
            <w:vAlign w:val="center"/>
          </w:tcPr>
          <w:p w:rsidR="005C08AE" w:rsidRPr="005C08AE" w:rsidRDefault="005C08AE" w:rsidP="001259B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5C08AE">
              <w:rPr>
                <w:rFonts w:ascii="宋体" w:hAnsi="宋体" w:hint="eastAsia"/>
                <w:szCs w:val="21"/>
              </w:rPr>
              <w:t>货物名称</w:t>
            </w:r>
          </w:p>
        </w:tc>
        <w:tc>
          <w:tcPr>
            <w:tcW w:w="850" w:type="dxa"/>
            <w:vAlign w:val="center"/>
          </w:tcPr>
          <w:p w:rsidR="005C08AE" w:rsidRPr="005C08AE" w:rsidRDefault="005C08AE" w:rsidP="001259B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5C08AE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1276" w:type="dxa"/>
            <w:vAlign w:val="center"/>
          </w:tcPr>
          <w:p w:rsidR="005C08AE" w:rsidRPr="005C08AE" w:rsidRDefault="005C08AE" w:rsidP="001259B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5C08AE">
              <w:rPr>
                <w:rFonts w:ascii="宋体" w:hAnsi="宋体" w:hint="eastAsia"/>
                <w:szCs w:val="21"/>
              </w:rPr>
              <w:t>预算（万元）</w:t>
            </w:r>
          </w:p>
        </w:tc>
        <w:tc>
          <w:tcPr>
            <w:tcW w:w="1373" w:type="dxa"/>
            <w:vAlign w:val="center"/>
          </w:tcPr>
          <w:p w:rsidR="005C08AE" w:rsidRPr="005C08AE" w:rsidRDefault="005C08AE" w:rsidP="001259B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5C08AE">
              <w:rPr>
                <w:rFonts w:ascii="宋体" w:hAnsi="宋体" w:hint="eastAsia"/>
                <w:szCs w:val="21"/>
              </w:rPr>
              <w:t>交货期</w:t>
            </w:r>
          </w:p>
        </w:tc>
      </w:tr>
      <w:tr w:rsidR="005C08AE" w:rsidRPr="005C08AE" w:rsidTr="001259BC">
        <w:trPr>
          <w:trHeight w:val="425"/>
          <w:jc w:val="center"/>
        </w:trPr>
        <w:tc>
          <w:tcPr>
            <w:tcW w:w="876" w:type="dxa"/>
            <w:vAlign w:val="center"/>
          </w:tcPr>
          <w:p w:rsidR="005C08AE" w:rsidRPr="005C08AE" w:rsidRDefault="005C08AE" w:rsidP="001259B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5C08AE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894" w:type="dxa"/>
            <w:vAlign w:val="center"/>
          </w:tcPr>
          <w:p w:rsidR="005C08AE" w:rsidRPr="005C08AE" w:rsidRDefault="005C08AE" w:rsidP="001259B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5C08AE">
              <w:rPr>
                <w:rFonts w:ascii="宋体" w:hAnsi="宋体" w:hint="eastAsia"/>
                <w:szCs w:val="21"/>
              </w:rPr>
              <w:t>洁净间1</w:t>
            </w:r>
          </w:p>
        </w:tc>
        <w:tc>
          <w:tcPr>
            <w:tcW w:w="850" w:type="dxa"/>
            <w:vAlign w:val="center"/>
          </w:tcPr>
          <w:p w:rsidR="005C08AE" w:rsidRPr="005C08AE" w:rsidRDefault="005C08AE" w:rsidP="001259B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5C08AE">
              <w:rPr>
                <w:rFonts w:ascii="宋体" w:hAnsi="宋体" w:hint="eastAsia"/>
                <w:szCs w:val="21"/>
              </w:rPr>
              <w:t>1套</w:t>
            </w:r>
          </w:p>
        </w:tc>
        <w:tc>
          <w:tcPr>
            <w:tcW w:w="1276" w:type="dxa"/>
            <w:vMerge w:val="restart"/>
            <w:vAlign w:val="center"/>
          </w:tcPr>
          <w:p w:rsidR="005C08AE" w:rsidRPr="005C08AE" w:rsidRDefault="005C08AE" w:rsidP="001259B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5C08AE">
              <w:rPr>
                <w:rFonts w:ascii="宋体" w:hAnsi="宋体" w:hint="eastAsia"/>
                <w:szCs w:val="21"/>
              </w:rPr>
              <w:t>225.00</w:t>
            </w:r>
          </w:p>
        </w:tc>
        <w:tc>
          <w:tcPr>
            <w:tcW w:w="1373" w:type="dxa"/>
            <w:vMerge w:val="restart"/>
            <w:vAlign w:val="center"/>
          </w:tcPr>
          <w:p w:rsidR="005C08AE" w:rsidRPr="005C08AE" w:rsidRDefault="005C08AE" w:rsidP="001259B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5C08AE">
              <w:rPr>
                <w:rFonts w:ascii="宋体" w:hAnsi="宋体" w:hint="eastAsia"/>
                <w:szCs w:val="21"/>
              </w:rPr>
              <w:t>合同签订后60天</w:t>
            </w:r>
          </w:p>
        </w:tc>
      </w:tr>
      <w:tr w:rsidR="005C08AE" w:rsidRPr="005C08AE" w:rsidTr="001259BC">
        <w:trPr>
          <w:trHeight w:val="425"/>
          <w:jc w:val="center"/>
        </w:trPr>
        <w:tc>
          <w:tcPr>
            <w:tcW w:w="876" w:type="dxa"/>
            <w:vAlign w:val="center"/>
          </w:tcPr>
          <w:p w:rsidR="005C08AE" w:rsidRPr="005C08AE" w:rsidRDefault="005C08AE" w:rsidP="001259BC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5C08AE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894" w:type="dxa"/>
            <w:vAlign w:val="center"/>
          </w:tcPr>
          <w:p w:rsidR="005C08AE" w:rsidRPr="005C08AE" w:rsidRDefault="005C08AE" w:rsidP="001259BC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5C08AE">
              <w:rPr>
                <w:rFonts w:ascii="宋体" w:hAnsi="宋体" w:hint="eastAsia"/>
                <w:szCs w:val="21"/>
              </w:rPr>
              <w:t>洁净间2</w:t>
            </w:r>
          </w:p>
        </w:tc>
        <w:tc>
          <w:tcPr>
            <w:tcW w:w="850" w:type="dxa"/>
            <w:vAlign w:val="center"/>
          </w:tcPr>
          <w:p w:rsidR="005C08AE" w:rsidRPr="005C08AE" w:rsidRDefault="005C08AE" w:rsidP="001259B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5C08AE">
              <w:rPr>
                <w:rFonts w:ascii="宋体" w:hAnsi="宋体" w:hint="eastAsia"/>
                <w:szCs w:val="21"/>
              </w:rPr>
              <w:t>1套</w:t>
            </w:r>
          </w:p>
        </w:tc>
        <w:tc>
          <w:tcPr>
            <w:tcW w:w="1276" w:type="dxa"/>
            <w:vMerge/>
            <w:vAlign w:val="center"/>
          </w:tcPr>
          <w:p w:rsidR="005C08AE" w:rsidRPr="005C08AE" w:rsidRDefault="005C08AE" w:rsidP="001259B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3" w:type="dxa"/>
            <w:vMerge/>
            <w:vAlign w:val="center"/>
          </w:tcPr>
          <w:p w:rsidR="005C08AE" w:rsidRPr="005C08AE" w:rsidRDefault="005C08AE" w:rsidP="001259B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5C08AE" w:rsidRPr="005C08AE" w:rsidTr="001259BC">
        <w:trPr>
          <w:trHeight w:val="425"/>
          <w:jc w:val="center"/>
        </w:trPr>
        <w:tc>
          <w:tcPr>
            <w:tcW w:w="876" w:type="dxa"/>
            <w:vAlign w:val="center"/>
          </w:tcPr>
          <w:p w:rsidR="005C08AE" w:rsidRPr="005C08AE" w:rsidRDefault="005C08AE" w:rsidP="001259BC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5C08AE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894" w:type="dxa"/>
            <w:vAlign w:val="center"/>
          </w:tcPr>
          <w:p w:rsidR="005C08AE" w:rsidRPr="005C08AE" w:rsidRDefault="005C08AE" w:rsidP="001259BC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5C08AE">
              <w:rPr>
                <w:rFonts w:ascii="宋体" w:hAnsi="宋体" w:hint="eastAsia"/>
                <w:szCs w:val="21"/>
              </w:rPr>
              <w:t>洁净间3</w:t>
            </w:r>
          </w:p>
        </w:tc>
        <w:tc>
          <w:tcPr>
            <w:tcW w:w="850" w:type="dxa"/>
            <w:vAlign w:val="center"/>
          </w:tcPr>
          <w:p w:rsidR="005C08AE" w:rsidRPr="005C08AE" w:rsidRDefault="005C08AE" w:rsidP="001259BC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5C08AE">
              <w:rPr>
                <w:rFonts w:ascii="宋体" w:hAnsi="宋体" w:hint="eastAsia"/>
                <w:szCs w:val="21"/>
              </w:rPr>
              <w:t>1套</w:t>
            </w:r>
          </w:p>
        </w:tc>
        <w:tc>
          <w:tcPr>
            <w:tcW w:w="1276" w:type="dxa"/>
            <w:vMerge/>
            <w:vAlign w:val="center"/>
          </w:tcPr>
          <w:p w:rsidR="005C08AE" w:rsidRPr="005C08AE" w:rsidRDefault="005C08AE" w:rsidP="001259B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3" w:type="dxa"/>
            <w:vMerge/>
            <w:vAlign w:val="center"/>
          </w:tcPr>
          <w:p w:rsidR="005C08AE" w:rsidRPr="005C08AE" w:rsidRDefault="005C08AE" w:rsidP="001259B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5C08AE" w:rsidRPr="005C08AE" w:rsidRDefault="005C08AE" w:rsidP="005C08AE">
      <w:pPr>
        <w:numPr>
          <w:ilvl w:val="0"/>
          <w:numId w:val="1"/>
        </w:numPr>
        <w:adjustRightInd w:val="0"/>
        <w:snapToGrid w:val="0"/>
        <w:spacing w:beforeLines="50" w:before="156" w:line="360" w:lineRule="auto"/>
        <w:rPr>
          <w:rFonts w:ascii="宋体" w:hAnsi="宋体" w:hint="eastAsia"/>
          <w:b/>
          <w:sz w:val="24"/>
        </w:rPr>
      </w:pPr>
      <w:bookmarkStart w:id="1" w:name="_Toc257021215"/>
      <w:bookmarkStart w:id="2" w:name="_Toc509153917"/>
      <w:bookmarkStart w:id="3" w:name="_Toc12010815"/>
      <w:bookmarkStart w:id="4" w:name="_Toc12010788"/>
      <w:bookmarkStart w:id="5" w:name="_Toc532807472"/>
      <w:bookmarkStart w:id="6" w:name="_Toc30409514"/>
      <w:r w:rsidRPr="005C08AE">
        <w:rPr>
          <w:rFonts w:ascii="宋体" w:hAnsi="宋体"/>
          <w:b/>
          <w:sz w:val="24"/>
        </w:rPr>
        <w:t>工程技术要求</w:t>
      </w:r>
      <w:bookmarkEnd w:id="1"/>
      <w:bookmarkEnd w:id="2"/>
      <w:bookmarkEnd w:id="3"/>
      <w:bookmarkEnd w:id="4"/>
      <w:bookmarkEnd w:id="5"/>
      <w:bookmarkEnd w:id="6"/>
    </w:p>
    <w:p w:rsidR="005C08AE" w:rsidRPr="005C08AE" w:rsidRDefault="005C08AE" w:rsidP="005C08AE">
      <w:pPr>
        <w:adjustRightInd w:val="0"/>
        <w:snapToGrid w:val="0"/>
        <w:spacing w:beforeLines="50" w:before="156" w:line="360" w:lineRule="auto"/>
        <w:ind w:firstLineChars="100" w:firstLine="241"/>
        <w:rPr>
          <w:rFonts w:ascii="宋体" w:hAnsi="宋体"/>
          <w:b/>
          <w:sz w:val="24"/>
        </w:rPr>
      </w:pPr>
      <w:r w:rsidRPr="005C08AE">
        <w:rPr>
          <w:rFonts w:ascii="宋体" w:hAnsi="宋体"/>
          <w:b/>
          <w:sz w:val="24"/>
        </w:rPr>
        <w:t>2.</w:t>
      </w:r>
      <w:r w:rsidRPr="005C08AE">
        <w:rPr>
          <w:rFonts w:ascii="宋体" w:hAnsi="宋体" w:hint="eastAsia"/>
          <w:b/>
          <w:sz w:val="24"/>
        </w:rPr>
        <w:t>1、</w:t>
      </w:r>
      <w:r w:rsidRPr="005C08AE">
        <w:rPr>
          <w:rFonts w:ascii="宋体" w:hAnsi="宋体"/>
          <w:b/>
          <w:sz w:val="24"/>
        </w:rPr>
        <w:t>设备的主要用途及功能</w:t>
      </w:r>
    </w:p>
    <w:p w:rsidR="005C08AE" w:rsidRPr="005C08AE" w:rsidRDefault="005C08AE" w:rsidP="005C08AE">
      <w:pPr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hint="eastAsia"/>
          <w:sz w:val="24"/>
        </w:rPr>
      </w:pPr>
      <w:r w:rsidRPr="005C08AE">
        <w:rPr>
          <w:rFonts w:ascii="宋体" w:hAnsi="宋体" w:hint="eastAsia"/>
          <w:sz w:val="24"/>
        </w:rPr>
        <w:t>一定的洁净度和相宜的温湿度是磁体制造过程中的必要条件，它影响着整个线圈制造的精度，因此需要洁净间系统来确保能达到需要的生产条件。</w:t>
      </w:r>
    </w:p>
    <w:p w:rsidR="005C08AE" w:rsidRPr="005C08AE" w:rsidRDefault="005C08AE" w:rsidP="005C08AE">
      <w:pPr>
        <w:adjustRightInd w:val="0"/>
        <w:snapToGrid w:val="0"/>
        <w:spacing w:beforeLines="50" w:before="156" w:line="360" w:lineRule="auto"/>
        <w:ind w:firstLineChars="100" w:firstLine="241"/>
        <w:rPr>
          <w:rFonts w:ascii="宋体" w:hAnsi="宋体"/>
          <w:b/>
          <w:sz w:val="24"/>
        </w:rPr>
      </w:pPr>
      <w:r w:rsidRPr="005C08AE">
        <w:rPr>
          <w:rFonts w:ascii="宋体" w:hAnsi="宋体"/>
          <w:b/>
          <w:sz w:val="24"/>
        </w:rPr>
        <w:t>2.</w:t>
      </w:r>
      <w:r w:rsidRPr="005C08AE">
        <w:rPr>
          <w:rFonts w:ascii="宋体" w:hAnsi="宋体" w:hint="eastAsia"/>
          <w:b/>
          <w:sz w:val="24"/>
        </w:rPr>
        <w:t xml:space="preserve">2、 </w:t>
      </w:r>
      <w:r w:rsidRPr="005C08AE">
        <w:rPr>
          <w:rFonts w:ascii="宋体" w:hAnsi="宋体"/>
          <w:b/>
          <w:sz w:val="24"/>
        </w:rPr>
        <w:t>工作条件</w:t>
      </w:r>
    </w:p>
    <w:p w:rsidR="005C08AE" w:rsidRPr="005C08AE" w:rsidRDefault="005C08AE" w:rsidP="005C08AE">
      <w:pPr>
        <w:numPr>
          <w:ilvl w:val="0"/>
          <w:numId w:val="6"/>
        </w:numPr>
        <w:adjustRightInd w:val="0"/>
        <w:snapToGrid w:val="0"/>
        <w:spacing w:beforeLines="50" w:before="156" w:line="360" w:lineRule="auto"/>
        <w:rPr>
          <w:rFonts w:ascii="宋体" w:hAnsi="宋体"/>
          <w:sz w:val="24"/>
        </w:rPr>
      </w:pPr>
      <w:r w:rsidRPr="005C08AE">
        <w:rPr>
          <w:rFonts w:ascii="宋体" w:hAnsi="宋体" w:hint="eastAsia"/>
          <w:sz w:val="24"/>
        </w:rPr>
        <w:t>洁净间1洁净间2洁净间3位置示意图如下图1图2所示；</w:t>
      </w:r>
    </w:p>
    <w:p w:rsidR="005C08AE" w:rsidRPr="005C08AE" w:rsidRDefault="005C08AE" w:rsidP="005C08AE">
      <w:pPr>
        <w:adjustRightInd w:val="0"/>
        <w:snapToGrid w:val="0"/>
        <w:spacing w:beforeLines="50" w:before="156" w:line="360" w:lineRule="auto"/>
        <w:ind w:firstLineChars="100" w:firstLine="240"/>
        <w:rPr>
          <w:rFonts w:ascii="宋体" w:hAnsi="宋体"/>
          <w:sz w:val="24"/>
        </w:rPr>
      </w:pPr>
      <w:r w:rsidRPr="005C08AE">
        <w:rPr>
          <w:rFonts w:ascii="宋体" w:hAnsi="宋体"/>
          <w:noProof/>
          <w:sz w:val="24"/>
        </w:rPr>
        <w:drawing>
          <wp:inline distT="0" distB="0" distL="0" distR="0">
            <wp:extent cx="5274310" cy="185102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5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C08AE">
        <w:rPr>
          <w:rFonts w:ascii="宋体" w:hAnsi="宋体"/>
          <w:sz w:val="24"/>
        </w:rPr>
        <w:t xml:space="preserve">                     </w:t>
      </w:r>
      <w:r w:rsidRPr="005C08AE">
        <w:rPr>
          <w:rFonts w:ascii="宋体" w:hAnsi="宋体" w:hint="eastAsia"/>
          <w:sz w:val="24"/>
        </w:rPr>
        <w:t>图1. 园区7号厂房中洁净间1和洁净间2位置示意图</w:t>
      </w:r>
    </w:p>
    <w:p w:rsidR="005C08AE" w:rsidRPr="005C08AE" w:rsidRDefault="005C08AE" w:rsidP="005C08AE">
      <w:pPr>
        <w:adjustRightInd w:val="0"/>
        <w:snapToGrid w:val="0"/>
        <w:spacing w:beforeLines="50" w:before="156" w:line="360" w:lineRule="auto"/>
        <w:ind w:firstLineChars="100" w:firstLine="240"/>
        <w:rPr>
          <w:rFonts w:ascii="宋体" w:hAnsi="宋体"/>
          <w:sz w:val="24"/>
        </w:rPr>
      </w:pPr>
      <w:r w:rsidRPr="005C08AE">
        <w:rPr>
          <w:rFonts w:ascii="宋体" w:hAnsi="宋体" w:hint="eastAsia"/>
          <w:sz w:val="24"/>
        </w:rPr>
        <w:lastRenderedPageBreak/>
        <w:t xml:space="preserve"> </w:t>
      </w:r>
      <w:r w:rsidRPr="005C08AE">
        <w:rPr>
          <w:rFonts w:ascii="宋体" w:hAnsi="宋体"/>
          <w:sz w:val="24"/>
        </w:rPr>
        <w:t xml:space="preserve">                </w:t>
      </w:r>
      <w:r w:rsidRPr="005C08AE">
        <w:rPr>
          <w:rFonts w:ascii="宋体" w:hAnsi="宋体"/>
          <w:noProof/>
          <w:sz w:val="24"/>
        </w:rPr>
        <w:drawing>
          <wp:inline distT="0" distB="0" distL="0" distR="0">
            <wp:extent cx="3114040" cy="3371215"/>
            <wp:effectExtent l="0" t="0" r="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040" cy="3371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08AE" w:rsidRPr="005C08AE" w:rsidRDefault="005C08AE" w:rsidP="005C08AE">
      <w:pPr>
        <w:adjustRightInd w:val="0"/>
        <w:snapToGrid w:val="0"/>
        <w:spacing w:beforeLines="50" w:before="156" w:line="360" w:lineRule="auto"/>
        <w:ind w:firstLineChars="100" w:firstLine="240"/>
        <w:rPr>
          <w:rFonts w:ascii="宋体" w:hAnsi="宋体"/>
          <w:sz w:val="24"/>
        </w:rPr>
      </w:pPr>
      <w:r w:rsidRPr="005C08AE">
        <w:rPr>
          <w:rFonts w:ascii="宋体" w:hAnsi="宋体"/>
          <w:sz w:val="24"/>
        </w:rPr>
        <w:t xml:space="preserve">                  </w:t>
      </w:r>
      <w:r w:rsidRPr="005C08AE">
        <w:rPr>
          <w:rFonts w:ascii="宋体" w:hAnsi="宋体" w:hint="eastAsia"/>
          <w:sz w:val="24"/>
        </w:rPr>
        <w:t>图2.园区12号厂房中洁净间3位置示意图</w:t>
      </w:r>
    </w:p>
    <w:p w:rsidR="005C08AE" w:rsidRPr="005C08AE" w:rsidRDefault="005C08AE" w:rsidP="005C08AE">
      <w:pPr>
        <w:numPr>
          <w:ilvl w:val="0"/>
          <w:numId w:val="6"/>
        </w:numPr>
        <w:adjustRightInd w:val="0"/>
        <w:snapToGrid w:val="0"/>
        <w:spacing w:beforeLines="50" w:before="156" w:line="360" w:lineRule="auto"/>
        <w:rPr>
          <w:rFonts w:ascii="宋体" w:hAnsi="宋体"/>
          <w:sz w:val="24"/>
        </w:rPr>
      </w:pPr>
      <w:r w:rsidRPr="005C08AE">
        <w:rPr>
          <w:rFonts w:ascii="宋体" w:hAnsi="宋体" w:hint="eastAsia"/>
          <w:sz w:val="24"/>
        </w:rPr>
        <w:t>洁净间1位于7号车间北跨，有一台50吨行车，洁净间2位于7号</w:t>
      </w:r>
      <w:proofErr w:type="gramStart"/>
      <w:r w:rsidRPr="005C08AE">
        <w:rPr>
          <w:rFonts w:ascii="宋体" w:hAnsi="宋体" w:hint="eastAsia"/>
          <w:sz w:val="24"/>
        </w:rPr>
        <w:t>车间南</w:t>
      </w:r>
      <w:proofErr w:type="gramEnd"/>
      <w:r w:rsidRPr="005C08AE">
        <w:rPr>
          <w:rFonts w:ascii="宋体" w:hAnsi="宋体" w:hint="eastAsia"/>
          <w:sz w:val="24"/>
        </w:rPr>
        <w:t>跨，有一台20吨行车，洁净间3位于12号</w:t>
      </w:r>
      <w:proofErr w:type="gramStart"/>
      <w:r w:rsidRPr="005C08AE">
        <w:rPr>
          <w:rFonts w:ascii="宋体" w:hAnsi="宋体" w:hint="eastAsia"/>
          <w:sz w:val="24"/>
        </w:rPr>
        <w:t>车间南</w:t>
      </w:r>
      <w:proofErr w:type="gramEnd"/>
      <w:r w:rsidRPr="005C08AE">
        <w:rPr>
          <w:rFonts w:ascii="宋体" w:hAnsi="宋体" w:hint="eastAsia"/>
          <w:sz w:val="24"/>
        </w:rPr>
        <w:t>跨，有一台50吨行车；</w:t>
      </w:r>
    </w:p>
    <w:p w:rsidR="005C08AE" w:rsidRPr="005C08AE" w:rsidRDefault="005C08AE" w:rsidP="005C08AE">
      <w:pPr>
        <w:numPr>
          <w:ilvl w:val="0"/>
          <w:numId w:val="6"/>
        </w:numPr>
        <w:adjustRightInd w:val="0"/>
        <w:snapToGrid w:val="0"/>
        <w:spacing w:beforeLines="50" w:before="156" w:line="360" w:lineRule="auto"/>
        <w:rPr>
          <w:rFonts w:ascii="宋体" w:hAnsi="宋体" w:hint="eastAsia"/>
          <w:sz w:val="24"/>
        </w:rPr>
      </w:pPr>
      <w:r w:rsidRPr="005C08AE">
        <w:rPr>
          <w:rFonts w:ascii="宋体" w:hAnsi="宋体" w:hint="eastAsia"/>
          <w:sz w:val="24"/>
        </w:rPr>
        <w:t>洁净间1洁净间2洁净间3所在位置现场已有安装完成的设备，车间内环氧地坪已铺设，注意对设备和地面的防护。</w:t>
      </w:r>
    </w:p>
    <w:p w:rsidR="005C08AE" w:rsidRPr="005C08AE" w:rsidRDefault="005C08AE" w:rsidP="005C08AE">
      <w:pPr>
        <w:adjustRightInd w:val="0"/>
        <w:snapToGrid w:val="0"/>
        <w:spacing w:beforeLines="50" w:before="156" w:line="360" w:lineRule="auto"/>
        <w:ind w:firstLineChars="100" w:firstLine="241"/>
        <w:rPr>
          <w:rFonts w:ascii="宋体" w:hAnsi="宋体"/>
          <w:b/>
          <w:sz w:val="24"/>
        </w:rPr>
      </w:pPr>
      <w:r w:rsidRPr="005C08AE">
        <w:rPr>
          <w:rFonts w:ascii="宋体" w:hAnsi="宋体"/>
          <w:b/>
          <w:sz w:val="24"/>
        </w:rPr>
        <w:t>2.</w:t>
      </w:r>
      <w:r w:rsidRPr="005C08AE">
        <w:rPr>
          <w:rFonts w:ascii="宋体" w:hAnsi="宋体" w:hint="eastAsia"/>
          <w:b/>
          <w:sz w:val="24"/>
        </w:rPr>
        <w:t>3、</w:t>
      </w:r>
      <w:r w:rsidRPr="005C08AE">
        <w:rPr>
          <w:rFonts w:ascii="宋体" w:hAnsi="宋体"/>
          <w:b/>
          <w:sz w:val="24"/>
        </w:rPr>
        <w:t xml:space="preserve"> 技术性能指标要求</w:t>
      </w:r>
    </w:p>
    <w:p w:rsidR="005C08AE" w:rsidRPr="005C08AE" w:rsidRDefault="005C08AE" w:rsidP="005C08AE">
      <w:pPr>
        <w:numPr>
          <w:ilvl w:val="0"/>
          <w:numId w:val="3"/>
        </w:numPr>
        <w:adjustRightInd w:val="0"/>
        <w:snapToGrid w:val="0"/>
        <w:spacing w:beforeLines="50" w:before="156" w:line="360" w:lineRule="auto"/>
        <w:rPr>
          <w:rFonts w:ascii="宋体" w:hAnsi="宋体"/>
          <w:sz w:val="24"/>
          <w:szCs w:val="21"/>
        </w:rPr>
      </w:pPr>
      <w:r w:rsidRPr="005C08AE">
        <w:rPr>
          <w:rFonts w:ascii="宋体" w:hAnsi="宋体" w:hint="eastAsia"/>
          <w:sz w:val="24"/>
          <w:szCs w:val="21"/>
        </w:rPr>
        <w:t>设计方案</w:t>
      </w:r>
    </w:p>
    <w:p w:rsidR="005C08AE" w:rsidRPr="005C08AE" w:rsidRDefault="005C08AE" w:rsidP="005C08AE">
      <w:pPr>
        <w:adjustRightInd w:val="0"/>
        <w:snapToGrid w:val="0"/>
        <w:spacing w:beforeLines="50" w:before="156" w:line="360" w:lineRule="auto"/>
        <w:ind w:firstLineChars="100" w:firstLine="240"/>
        <w:rPr>
          <w:rFonts w:ascii="宋体" w:hAnsi="宋体"/>
        </w:rPr>
      </w:pPr>
      <w:r w:rsidRPr="005C08AE">
        <w:rPr>
          <w:rFonts w:ascii="宋体" w:hAnsi="宋体" w:hint="eastAsia"/>
          <w:sz w:val="24"/>
          <w:szCs w:val="21"/>
        </w:rPr>
        <w:t xml:space="preserve"> </w:t>
      </w:r>
      <w:r w:rsidRPr="005C08AE">
        <w:rPr>
          <w:rFonts w:ascii="宋体" w:hAnsi="宋体"/>
          <w:sz w:val="24"/>
          <w:szCs w:val="21"/>
        </w:rPr>
        <w:t xml:space="preserve"> </w:t>
      </w:r>
      <w:r w:rsidRPr="005C08AE">
        <w:rPr>
          <w:rFonts w:ascii="宋体" w:hAnsi="宋体"/>
          <w:noProof/>
          <w:szCs w:val="28"/>
        </w:rPr>
        <w:drawing>
          <wp:inline distT="0" distB="0" distL="0" distR="0">
            <wp:extent cx="2351405" cy="198310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405" cy="198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08AE">
        <w:rPr>
          <w:rFonts w:ascii="宋体" w:hAnsi="宋体"/>
          <w:szCs w:val="28"/>
        </w:rPr>
        <w:t xml:space="preserve">     </w:t>
      </w:r>
      <w:r w:rsidRPr="005C08AE">
        <w:rPr>
          <w:noProof/>
        </w:rPr>
        <w:lastRenderedPageBreak/>
        <w:drawing>
          <wp:inline distT="0" distB="0" distL="0" distR="0">
            <wp:extent cx="2773045" cy="2007235"/>
            <wp:effectExtent l="0" t="0" r="825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045" cy="200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8AE" w:rsidRPr="005C08AE" w:rsidRDefault="005C08AE" w:rsidP="005C08AE">
      <w:pPr>
        <w:numPr>
          <w:ilvl w:val="0"/>
          <w:numId w:val="3"/>
        </w:numPr>
        <w:adjustRightInd w:val="0"/>
        <w:snapToGrid w:val="0"/>
        <w:spacing w:beforeLines="50" w:before="156" w:line="360" w:lineRule="auto"/>
        <w:rPr>
          <w:rFonts w:ascii="宋体" w:hAnsi="宋体" w:hint="eastAsia"/>
          <w:sz w:val="24"/>
          <w:szCs w:val="21"/>
        </w:rPr>
      </w:pPr>
      <w:r w:rsidRPr="005C08AE">
        <w:rPr>
          <w:rFonts w:ascii="宋体" w:hAnsi="宋体" w:hint="eastAsia"/>
          <w:sz w:val="24"/>
        </w:rPr>
        <w:t>总体技术要求</w:t>
      </w:r>
    </w:p>
    <w:p w:rsidR="005C08AE" w:rsidRPr="005C08AE" w:rsidRDefault="005C08AE" w:rsidP="005C08AE">
      <w:pPr>
        <w:numPr>
          <w:ilvl w:val="0"/>
          <w:numId w:val="2"/>
        </w:numPr>
        <w:adjustRightInd w:val="0"/>
        <w:snapToGrid w:val="0"/>
        <w:spacing w:beforeLines="50" w:before="156" w:line="360" w:lineRule="auto"/>
        <w:rPr>
          <w:rFonts w:ascii="宋体" w:hAnsi="宋体"/>
          <w:sz w:val="24"/>
          <w:szCs w:val="21"/>
        </w:rPr>
      </w:pPr>
      <w:r w:rsidRPr="005C08AE">
        <w:rPr>
          <w:rFonts w:ascii="宋体" w:hAnsi="宋体" w:hint="eastAsia"/>
          <w:sz w:val="24"/>
          <w:szCs w:val="21"/>
        </w:rPr>
        <w:t>洁净间1尺寸102米（长）*16米（宽）*7米（净高），西侧主大门宽度3米，高度2米双</w:t>
      </w:r>
      <w:proofErr w:type="gramStart"/>
      <w:r w:rsidRPr="005C08AE">
        <w:rPr>
          <w:rFonts w:ascii="宋体" w:hAnsi="宋体" w:hint="eastAsia"/>
          <w:sz w:val="24"/>
          <w:szCs w:val="21"/>
        </w:rPr>
        <w:t>开式</w:t>
      </w:r>
      <w:proofErr w:type="gramEnd"/>
      <w:r w:rsidRPr="005C08AE">
        <w:rPr>
          <w:rFonts w:ascii="宋体" w:hAnsi="宋体" w:hint="eastAsia"/>
          <w:sz w:val="24"/>
          <w:szCs w:val="21"/>
        </w:rPr>
        <w:t>，</w:t>
      </w:r>
      <w:proofErr w:type="gramStart"/>
      <w:r w:rsidRPr="005C08AE">
        <w:rPr>
          <w:rFonts w:ascii="宋体" w:hAnsi="宋体" w:hint="eastAsia"/>
          <w:sz w:val="24"/>
          <w:szCs w:val="21"/>
        </w:rPr>
        <w:t>棚体到</w:t>
      </w:r>
      <w:proofErr w:type="gramEnd"/>
      <w:r w:rsidRPr="005C08AE">
        <w:rPr>
          <w:rFonts w:ascii="宋体" w:hAnsi="宋体" w:hint="eastAsia"/>
          <w:sz w:val="24"/>
          <w:szCs w:val="21"/>
        </w:rPr>
        <w:t>厂房北侧和东侧每2立柱之间都设有侧门，宽度1米，高2米，南侧设有3个安全通道口，门宽2米，高2米双</w:t>
      </w:r>
      <w:proofErr w:type="gramStart"/>
      <w:r w:rsidRPr="005C08AE">
        <w:rPr>
          <w:rFonts w:ascii="宋体" w:hAnsi="宋体" w:hint="eastAsia"/>
          <w:sz w:val="24"/>
          <w:szCs w:val="21"/>
        </w:rPr>
        <w:t>开式</w:t>
      </w:r>
      <w:proofErr w:type="gramEnd"/>
      <w:r w:rsidRPr="005C08AE">
        <w:rPr>
          <w:rFonts w:ascii="宋体" w:hAnsi="宋体" w:hint="eastAsia"/>
          <w:sz w:val="24"/>
          <w:szCs w:val="21"/>
        </w:rPr>
        <w:t>，每个门都需安装闭门器，所有通道大门具体尺寸及数量可按甲方要求现场进行增加或者减少，洁净间1内安装格力10匹工业380</w:t>
      </w:r>
      <w:r w:rsidRPr="005C08AE">
        <w:rPr>
          <w:rFonts w:ascii="宋体" w:hAnsi="宋体"/>
          <w:sz w:val="24"/>
          <w:szCs w:val="21"/>
        </w:rPr>
        <w:t>v</w:t>
      </w:r>
      <w:r w:rsidRPr="005C08AE">
        <w:rPr>
          <w:rFonts w:ascii="宋体" w:hAnsi="宋体" w:hint="eastAsia"/>
          <w:sz w:val="24"/>
          <w:szCs w:val="21"/>
        </w:rPr>
        <w:t>变频冷暖柜式空调6台，空调外机须置于车间墙体外；</w:t>
      </w:r>
    </w:p>
    <w:p w:rsidR="005C08AE" w:rsidRPr="005C08AE" w:rsidRDefault="005C08AE" w:rsidP="005C08AE">
      <w:pPr>
        <w:numPr>
          <w:ilvl w:val="0"/>
          <w:numId w:val="2"/>
        </w:numPr>
        <w:adjustRightInd w:val="0"/>
        <w:snapToGrid w:val="0"/>
        <w:spacing w:beforeLines="50" w:before="156" w:line="360" w:lineRule="auto"/>
        <w:rPr>
          <w:rFonts w:ascii="宋体" w:hAnsi="宋体"/>
          <w:sz w:val="24"/>
          <w:szCs w:val="21"/>
        </w:rPr>
      </w:pPr>
      <w:r w:rsidRPr="005C08AE">
        <w:rPr>
          <w:rFonts w:ascii="宋体" w:hAnsi="宋体"/>
          <w:sz w:val="24"/>
          <w:szCs w:val="21"/>
        </w:rPr>
        <w:t>洁净间</w:t>
      </w:r>
      <w:r w:rsidRPr="005C08AE">
        <w:rPr>
          <w:rFonts w:ascii="宋体" w:hAnsi="宋体" w:hint="eastAsia"/>
          <w:sz w:val="24"/>
          <w:szCs w:val="21"/>
        </w:rPr>
        <w:t>2尺寸45米（长）*28</w:t>
      </w:r>
      <w:r w:rsidRPr="005C08AE">
        <w:rPr>
          <w:rFonts w:ascii="宋体" w:hAnsi="宋体"/>
          <w:sz w:val="24"/>
          <w:szCs w:val="21"/>
        </w:rPr>
        <w:t>.5</w:t>
      </w:r>
      <w:r w:rsidRPr="005C08AE">
        <w:rPr>
          <w:rFonts w:ascii="宋体" w:hAnsi="宋体" w:hint="eastAsia"/>
          <w:sz w:val="24"/>
          <w:szCs w:val="21"/>
        </w:rPr>
        <w:t>米（宽）*7米（净高），西侧主大门宽度4米，高度3米双扇侧滑式，</w:t>
      </w:r>
      <w:proofErr w:type="gramStart"/>
      <w:r w:rsidRPr="005C08AE">
        <w:rPr>
          <w:rFonts w:ascii="宋体" w:hAnsi="宋体" w:hint="eastAsia"/>
          <w:sz w:val="24"/>
          <w:szCs w:val="21"/>
        </w:rPr>
        <w:t>棚体到</w:t>
      </w:r>
      <w:proofErr w:type="gramEnd"/>
      <w:r w:rsidRPr="005C08AE">
        <w:rPr>
          <w:rFonts w:ascii="宋体" w:hAnsi="宋体" w:hint="eastAsia"/>
          <w:sz w:val="24"/>
          <w:szCs w:val="21"/>
        </w:rPr>
        <w:t>厂房</w:t>
      </w:r>
      <w:proofErr w:type="gramStart"/>
      <w:r w:rsidRPr="005C08AE">
        <w:rPr>
          <w:rFonts w:ascii="宋体" w:hAnsi="宋体" w:hint="eastAsia"/>
          <w:sz w:val="24"/>
          <w:szCs w:val="21"/>
        </w:rPr>
        <w:t>南侧和</w:t>
      </w:r>
      <w:proofErr w:type="gramEnd"/>
      <w:r w:rsidRPr="005C08AE">
        <w:rPr>
          <w:rFonts w:ascii="宋体" w:hAnsi="宋体" w:hint="eastAsia"/>
          <w:sz w:val="24"/>
          <w:szCs w:val="21"/>
        </w:rPr>
        <w:t>东侧每2立柱之间都设有侧门，宽度1米，高2米，</w:t>
      </w:r>
      <w:proofErr w:type="gramStart"/>
      <w:r w:rsidRPr="005C08AE">
        <w:rPr>
          <w:rFonts w:ascii="宋体" w:hAnsi="宋体" w:hint="eastAsia"/>
          <w:sz w:val="24"/>
          <w:szCs w:val="21"/>
        </w:rPr>
        <w:t>棚体北侧</w:t>
      </w:r>
      <w:proofErr w:type="gramEnd"/>
      <w:r w:rsidRPr="005C08AE">
        <w:rPr>
          <w:rFonts w:ascii="宋体" w:hAnsi="宋体" w:hint="eastAsia"/>
          <w:sz w:val="24"/>
          <w:szCs w:val="21"/>
        </w:rPr>
        <w:t>设有一个安全通道口，门宽2米，高2米双</w:t>
      </w:r>
      <w:proofErr w:type="gramStart"/>
      <w:r w:rsidRPr="005C08AE">
        <w:rPr>
          <w:rFonts w:ascii="宋体" w:hAnsi="宋体" w:hint="eastAsia"/>
          <w:sz w:val="24"/>
          <w:szCs w:val="21"/>
        </w:rPr>
        <w:t>开式</w:t>
      </w:r>
      <w:proofErr w:type="gramEnd"/>
      <w:r w:rsidRPr="005C08AE">
        <w:rPr>
          <w:rFonts w:ascii="宋体" w:hAnsi="宋体" w:hint="eastAsia"/>
          <w:sz w:val="24"/>
          <w:szCs w:val="21"/>
        </w:rPr>
        <w:t>，每个门都需安装闭门器，所有通道大门具体尺寸及数量可按甲方要求现场进行增加或者减少，洁净间2内安装格力10匹工业380v变频冷暖柜式空调4台，空调外机须置于车间墙体外；</w:t>
      </w:r>
    </w:p>
    <w:p w:rsidR="005C08AE" w:rsidRPr="005C08AE" w:rsidRDefault="005C08AE" w:rsidP="005C08AE">
      <w:pPr>
        <w:numPr>
          <w:ilvl w:val="0"/>
          <w:numId w:val="2"/>
        </w:numPr>
        <w:adjustRightInd w:val="0"/>
        <w:snapToGrid w:val="0"/>
        <w:spacing w:beforeLines="50" w:before="156" w:line="360" w:lineRule="auto"/>
        <w:rPr>
          <w:rFonts w:ascii="宋体" w:hAnsi="宋体"/>
          <w:sz w:val="24"/>
          <w:szCs w:val="21"/>
        </w:rPr>
      </w:pPr>
      <w:r w:rsidRPr="005C08AE">
        <w:rPr>
          <w:rFonts w:ascii="宋体" w:hAnsi="宋体"/>
          <w:sz w:val="24"/>
          <w:szCs w:val="21"/>
        </w:rPr>
        <w:t>洁净间</w:t>
      </w:r>
      <w:r w:rsidRPr="005C08AE">
        <w:rPr>
          <w:rFonts w:ascii="宋体" w:hAnsi="宋体" w:hint="eastAsia"/>
          <w:sz w:val="24"/>
          <w:szCs w:val="21"/>
        </w:rPr>
        <w:t>3尺寸35米（长）*15米（宽）*7米（净高），东侧主大门宽度3米，高度2米双</w:t>
      </w:r>
      <w:proofErr w:type="gramStart"/>
      <w:r w:rsidRPr="005C08AE">
        <w:rPr>
          <w:rFonts w:ascii="宋体" w:hAnsi="宋体" w:hint="eastAsia"/>
          <w:sz w:val="24"/>
          <w:szCs w:val="21"/>
        </w:rPr>
        <w:t>开式</w:t>
      </w:r>
      <w:proofErr w:type="gramEnd"/>
      <w:r w:rsidRPr="005C08AE">
        <w:rPr>
          <w:rFonts w:ascii="宋体" w:hAnsi="宋体" w:hint="eastAsia"/>
          <w:sz w:val="24"/>
          <w:szCs w:val="21"/>
        </w:rPr>
        <w:t>，</w:t>
      </w:r>
      <w:proofErr w:type="gramStart"/>
      <w:r w:rsidRPr="005C08AE">
        <w:rPr>
          <w:rFonts w:ascii="宋体" w:hAnsi="宋体" w:hint="eastAsia"/>
          <w:sz w:val="24"/>
          <w:szCs w:val="21"/>
        </w:rPr>
        <w:t>棚体到</w:t>
      </w:r>
      <w:proofErr w:type="gramEnd"/>
      <w:r w:rsidRPr="005C08AE">
        <w:rPr>
          <w:rFonts w:ascii="宋体" w:hAnsi="宋体" w:hint="eastAsia"/>
          <w:sz w:val="24"/>
          <w:szCs w:val="21"/>
        </w:rPr>
        <w:t>厂房南侧每2立柱之间都设有侧门，宽度1米，高2米，</w:t>
      </w:r>
      <w:proofErr w:type="gramStart"/>
      <w:r w:rsidRPr="005C08AE">
        <w:rPr>
          <w:rFonts w:ascii="宋体" w:hAnsi="宋体" w:hint="eastAsia"/>
          <w:sz w:val="24"/>
          <w:szCs w:val="21"/>
        </w:rPr>
        <w:t>棚体北侧</w:t>
      </w:r>
      <w:proofErr w:type="gramEnd"/>
      <w:r w:rsidRPr="005C08AE">
        <w:rPr>
          <w:rFonts w:ascii="宋体" w:hAnsi="宋体" w:hint="eastAsia"/>
          <w:sz w:val="24"/>
          <w:szCs w:val="21"/>
        </w:rPr>
        <w:t>设有一个安全通道口，门宽2米，高2米双</w:t>
      </w:r>
      <w:proofErr w:type="gramStart"/>
      <w:r w:rsidRPr="005C08AE">
        <w:rPr>
          <w:rFonts w:ascii="宋体" w:hAnsi="宋体" w:hint="eastAsia"/>
          <w:sz w:val="24"/>
          <w:szCs w:val="21"/>
        </w:rPr>
        <w:t>开式</w:t>
      </w:r>
      <w:proofErr w:type="gramEnd"/>
      <w:r w:rsidRPr="005C08AE">
        <w:rPr>
          <w:rFonts w:ascii="宋体" w:hAnsi="宋体" w:hint="eastAsia"/>
          <w:sz w:val="24"/>
          <w:szCs w:val="21"/>
        </w:rPr>
        <w:t>，所有通道大门具体尺寸及数量可按甲方要求现场进行增加或者减少，洁净间3内安装格力10匹工业380v变频冷暖柜式空调2台，空调外机须置于车间墙体外；</w:t>
      </w:r>
    </w:p>
    <w:p w:rsidR="005C08AE" w:rsidRPr="005C08AE" w:rsidRDefault="005C08AE" w:rsidP="005C08AE">
      <w:pPr>
        <w:numPr>
          <w:ilvl w:val="0"/>
          <w:numId w:val="2"/>
        </w:numPr>
        <w:adjustRightInd w:val="0"/>
        <w:snapToGrid w:val="0"/>
        <w:spacing w:beforeLines="50" w:before="156" w:line="360" w:lineRule="auto"/>
        <w:rPr>
          <w:rFonts w:ascii="宋体" w:hAnsi="宋体"/>
          <w:sz w:val="24"/>
          <w:szCs w:val="21"/>
        </w:rPr>
      </w:pPr>
      <w:r w:rsidRPr="005C08AE">
        <w:rPr>
          <w:rFonts w:ascii="宋体" w:hAnsi="宋体" w:hint="eastAsia"/>
          <w:sz w:val="24"/>
          <w:szCs w:val="21"/>
        </w:rPr>
        <w:t>所有洁净</w:t>
      </w:r>
      <w:proofErr w:type="gramStart"/>
      <w:r w:rsidRPr="005C08AE">
        <w:rPr>
          <w:rFonts w:ascii="宋体" w:hAnsi="宋体" w:hint="eastAsia"/>
          <w:sz w:val="24"/>
          <w:szCs w:val="21"/>
        </w:rPr>
        <w:t>间主体墙</w:t>
      </w:r>
      <w:proofErr w:type="gramEnd"/>
      <w:r w:rsidRPr="005C08AE">
        <w:rPr>
          <w:rFonts w:ascii="宋体" w:hAnsi="宋体" w:hint="eastAsia"/>
          <w:sz w:val="24"/>
          <w:szCs w:val="21"/>
        </w:rPr>
        <w:t>高度5±0</w:t>
      </w:r>
      <w:r w:rsidRPr="005C08AE">
        <w:rPr>
          <w:rFonts w:ascii="宋体" w:hAnsi="宋体"/>
          <w:sz w:val="24"/>
          <w:szCs w:val="21"/>
        </w:rPr>
        <w:t>.1</w:t>
      </w:r>
      <w:r w:rsidRPr="005C08AE">
        <w:rPr>
          <w:rFonts w:ascii="宋体" w:hAnsi="宋体" w:hint="eastAsia"/>
          <w:sz w:val="24"/>
          <w:szCs w:val="21"/>
        </w:rPr>
        <w:t>米，顶棚直</w:t>
      </w:r>
      <w:proofErr w:type="gramStart"/>
      <w:r w:rsidRPr="005C08AE">
        <w:rPr>
          <w:rFonts w:ascii="宋体" w:hAnsi="宋体" w:hint="eastAsia"/>
          <w:sz w:val="24"/>
          <w:szCs w:val="21"/>
        </w:rPr>
        <w:t>段高度</w:t>
      </w:r>
      <w:proofErr w:type="gramEnd"/>
      <w:r w:rsidRPr="005C08AE">
        <w:rPr>
          <w:rFonts w:ascii="宋体" w:hAnsi="宋体" w:hint="eastAsia"/>
          <w:sz w:val="24"/>
          <w:szCs w:val="21"/>
        </w:rPr>
        <w:t>2米；</w:t>
      </w:r>
    </w:p>
    <w:p w:rsidR="005C08AE" w:rsidRPr="005C08AE" w:rsidRDefault="005C08AE" w:rsidP="005C08AE">
      <w:pPr>
        <w:numPr>
          <w:ilvl w:val="0"/>
          <w:numId w:val="2"/>
        </w:numPr>
        <w:adjustRightInd w:val="0"/>
        <w:snapToGrid w:val="0"/>
        <w:spacing w:beforeLines="50" w:before="156" w:line="360" w:lineRule="auto"/>
        <w:rPr>
          <w:rFonts w:ascii="宋体" w:hAnsi="宋体"/>
          <w:sz w:val="24"/>
          <w:szCs w:val="21"/>
        </w:rPr>
      </w:pPr>
      <w:r w:rsidRPr="005C08AE">
        <w:rPr>
          <w:rFonts w:ascii="宋体" w:hAnsi="宋体" w:hint="eastAsia"/>
          <w:sz w:val="24"/>
          <w:szCs w:val="21"/>
        </w:rPr>
        <w:t>四面墙体为整体钢结构，不允许和厂房立柱直接焊接，可采用抱</w:t>
      </w:r>
      <w:proofErr w:type="gramStart"/>
      <w:r w:rsidRPr="005C08AE">
        <w:rPr>
          <w:rFonts w:ascii="宋体" w:hAnsi="宋体" w:hint="eastAsia"/>
          <w:sz w:val="24"/>
          <w:szCs w:val="21"/>
        </w:rPr>
        <w:t>箍形式</w:t>
      </w:r>
      <w:proofErr w:type="gramEnd"/>
      <w:r w:rsidRPr="005C08AE">
        <w:rPr>
          <w:rFonts w:ascii="宋体" w:hAnsi="宋体" w:hint="eastAsia"/>
          <w:sz w:val="24"/>
          <w:szCs w:val="21"/>
        </w:rPr>
        <w:lastRenderedPageBreak/>
        <w:t>固定，墙</w:t>
      </w:r>
      <w:proofErr w:type="gramStart"/>
      <w:r w:rsidRPr="005C08AE">
        <w:rPr>
          <w:rFonts w:ascii="宋体" w:hAnsi="宋体" w:hint="eastAsia"/>
          <w:sz w:val="24"/>
          <w:szCs w:val="21"/>
        </w:rPr>
        <w:t>体材</w:t>
      </w:r>
      <w:proofErr w:type="gramEnd"/>
      <w:r w:rsidRPr="005C08AE">
        <w:rPr>
          <w:rFonts w:ascii="宋体" w:hAnsi="宋体" w:hint="eastAsia"/>
          <w:sz w:val="24"/>
          <w:szCs w:val="21"/>
        </w:rPr>
        <w:t>料使用压型钢板保温阻燃墙体，墙体实现圆弧过渡，墙体设有观察窗，洁净间1观察窗位于南面墙体，不少于16个，洁净间2观察窗位于北面墙体，不少于8个，洁净间3观察窗位于北面墙体，不少于8个，整体美观无尖角；</w:t>
      </w:r>
    </w:p>
    <w:p w:rsidR="005C08AE" w:rsidRPr="005C08AE" w:rsidRDefault="005C08AE" w:rsidP="005C08AE">
      <w:pPr>
        <w:numPr>
          <w:ilvl w:val="0"/>
          <w:numId w:val="2"/>
        </w:numPr>
        <w:adjustRightInd w:val="0"/>
        <w:snapToGrid w:val="0"/>
        <w:spacing w:beforeLines="50" w:before="156" w:line="360" w:lineRule="auto"/>
        <w:rPr>
          <w:rFonts w:ascii="宋体" w:hAnsi="宋体"/>
          <w:sz w:val="24"/>
          <w:szCs w:val="21"/>
        </w:rPr>
      </w:pPr>
      <w:r w:rsidRPr="005C08AE">
        <w:rPr>
          <w:rFonts w:ascii="宋体" w:hAnsi="宋体" w:hint="eastAsia"/>
          <w:sz w:val="24"/>
          <w:szCs w:val="21"/>
        </w:rPr>
        <w:t>顶部为整体电动伸缩式单开双向顶棚结构，东西两个方向都可以伸缩，洁净间1顶棚收缩后宽度尺寸不大于45米，洁净间2顶棚收缩后宽度尺寸不大于20米，洁净间3顶棚收缩后宽度尺寸不大于15米，伸缩过程中两侧移动位移同步，不允许有错位卡死现象，无线遥控控制运行，两侧</w:t>
      </w:r>
      <w:proofErr w:type="gramStart"/>
      <w:r w:rsidRPr="005C08AE">
        <w:rPr>
          <w:rFonts w:ascii="宋体" w:hAnsi="宋体" w:hint="eastAsia"/>
          <w:sz w:val="24"/>
          <w:szCs w:val="21"/>
        </w:rPr>
        <w:t>具有锁止功能</w:t>
      </w:r>
      <w:proofErr w:type="gramEnd"/>
      <w:r w:rsidRPr="005C08AE">
        <w:rPr>
          <w:rFonts w:ascii="宋体" w:hAnsi="宋体" w:hint="eastAsia"/>
          <w:sz w:val="24"/>
          <w:szCs w:val="21"/>
        </w:rPr>
        <w:t>，伸缩时两侧需有安全限位和声光报警等安全措施；</w:t>
      </w:r>
    </w:p>
    <w:p w:rsidR="005C08AE" w:rsidRPr="005C08AE" w:rsidRDefault="005C08AE" w:rsidP="005C08AE">
      <w:pPr>
        <w:numPr>
          <w:ilvl w:val="0"/>
          <w:numId w:val="2"/>
        </w:numPr>
        <w:adjustRightInd w:val="0"/>
        <w:snapToGrid w:val="0"/>
        <w:spacing w:beforeLines="50" w:before="156" w:line="360" w:lineRule="auto"/>
        <w:rPr>
          <w:rFonts w:ascii="宋体" w:hAnsi="宋体"/>
          <w:sz w:val="24"/>
          <w:szCs w:val="21"/>
        </w:rPr>
      </w:pPr>
      <w:r w:rsidRPr="005C08AE">
        <w:rPr>
          <w:rFonts w:ascii="宋体" w:hAnsi="宋体" w:hint="eastAsia"/>
          <w:sz w:val="24"/>
          <w:szCs w:val="21"/>
        </w:rPr>
        <w:t>顶棚材料具有一定的保温功能的</w:t>
      </w:r>
      <w:r w:rsidRPr="005C08AE">
        <w:rPr>
          <w:rFonts w:ascii="宋体" w:hAnsi="宋体"/>
          <w:sz w:val="24"/>
          <w:szCs w:val="21"/>
        </w:rPr>
        <w:t>阻燃</w:t>
      </w:r>
      <w:r w:rsidRPr="005C08AE">
        <w:rPr>
          <w:rFonts w:ascii="宋体" w:hAnsi="宋体" w:hint="eastAsia"/>
          <w:sz w:val="24"/>
          <w:szCs w:val="21"/>
        </w:rPr>
        <w:t>材料（禁止使用石棉），提供样品材质供甲方确定，</w:t>
      </w:r>
      <w:proofErr w:type="gramStart"/>
      <w:r w:rsidRPr="005C08AE">
        <w:rPr>
          <w:rFonts w:ascii="宋体" w:hAnsi="宋体" w:hint="eastAsia"/>
          <w:sz w:val="24"/>
          <w:szCs w:val="21"/>
        </w:rPr>
        <w:t>棚体和</w:t>
      </w:r>
      <w:proofErr w:type="gramEnd"/>
      <w:r w:rsidRPr="005C08AE">
        <w:rPr>
          <w:rFonts w:ascii="宋体" w:hAnsi="宋体" w:hint="eastAsia"/>
          <w:sz w:val="24"/>
          <w:szCs w:val="21"/>
        </w:rPr>
        <w:t>四周墙体接缝之间具有很好的密封性，</w:t>
      </w:r>
      <w:r w:rsidRPr="005C08AE">
        <w:rPr>
          <w:rFonts w:ascii="宋体" w:hAnsi="宋体"/>
          <w:sz w:val="24"/>
          <w:szCs w:val="21"/>
        </w:rPr>
        <w:t>无</w:t>
      </w:r>
      <w:r w:rsidRPr="005C08AE">
        <w:rPr>
          <w:rFonts w:ascii="宋体" w:hAnsi="宋体" w:hint="eastAsia"/>
          <w:sz w:val="24"/>
          <w:szCs w:val="21"/>
        </w:rPr>
        <w:t>明显可见缝隙；</w:t>
      </w:r>
    </w:p>
    <w:p w:rsidR="005C08AE" w:rsidRPr="005C08AE" w:rsidRDefault="005C08AE" w:rsidP="005C08AE">
      <w:pPr>
        <w:numPr>
          <w:ilvl w:val="0"/>
          <w:numId w:val="2"/>
        </w:numPr>
        <w:adjustRightInd w:val="0"/>
        <w:snapToGrid w:val="0"/>
        <w:spacing w:beforeLines="50" w:before="156" w:line="360" w:lineRule="auto"/>
        <w:rPr>
          <w:rFonts w:ascii="宋体" w:hAnsi="宋体"/>
          <w:sz w:val="24"/>
          <w:szCs w:val="21"/>
        </w:rPr>
      </w:pPr>
      <w:r w:rsidRPr="005C08AE">
        <w:rPr>
          <w:rFonts w:ascii="宋体" w:hAnsi="宋体" w:hint="eastAsia"/>
          <w:sz w:val="24"/>
          <w:szCs w:val="21"/>
        </w:rPr>
        <w:t>室内包括车间照明，洁净间1和洁净间3照明灯安装在墙体四周，洁净间2除了墙体四周外，顶棚</w:t>
      </w:r>
      <w:proofErr w:type="gramStart"/>
      <w:r w:rsidRPr="005C08AE">
        <w:rPr>
          <w:rFonts w:ascii="宋体" w:hAnsi="宋体" w:hint="eastAsia"/>
          <w:sz w:val="24"/>
          <w:szCs w:val="21"/>
        </w:rPr>
        <w:t>中部也</w:t>
      </w:r>
      <w:proofErr w:type="gramEnd"/>
      <w:r w:rsidRPr="005C08AE">
        <w:rPr>
          <w:rFonts w:ascii="宋体" w:hAnsi="宋体" w:hint="eastAsia"/>
          <w:sz w:val="24"/>
          <w:szCs w:val="21"/>
        </w:rPr>
        <w:t>需安装探照灯，所有灯光为日光灯色，车间亮度大于500lux；</w:t>
      </w:r>
    </w:p>
    <w:p w:rsidR="005C08AE" w:rsidRPr="005C08AE" w:rsidRDefault="005C08AE" w:rsidP="005C08AE">
      <w:pPr>
        <w:numPr>
          <w:ilvl w:val="0"/>
          <w:numId w:val="2"/>
        </w:numPr>
        <w:adjustRightInd w:val="0"/>
        <w:snapToGrid w:val="0"/>
        <w:spacing w:beforeLines="50" w:before="156" w:line="360" w:lineRule="auto"/>
        <w:rPr>
          <w:rFonts w:ascii="宋体" w:hAnsi="宋体"/>
          <w:sz w:val="32"/>
          <w:szCs w:val="21"/>
        </w:rPr>
      </w:pPr>
      <w:proofErr w:type="gramStart"/>
      <w:r w:rsidRPr="005C08AE">
        <w:rPr>
          <w:rFonts w:ascii="宋体" w:hAnsi="宋体" w:hint="eastAsia"/>
          <w:sz w:val="24"/>
          <w:szCs w:val="21"/>
        </w:rPr>
        <w:t>棚体设置</w:t>
      </w:r>
      <w:proofErr w:type="gramEnd"/>
      <w:r w:rsidRPr="005C08AE">
        <w:rPr>
          <w:rFonts w:ascii="宋体" w:hAnsi="宋体" w:hint="eastAsia"/>
          <w:sz w:val="24"/>
          <w:szCs w:val="21"/>
        </w:rPr>
        <w:t>排风口，洁净间1不少于8个，洁净间2不少于8个，洁净间3不少于4个，换气次数不低于4次/天，排风口联通到洁净室外。</w:t>
      </w:r>
    </w:p>
    <w:p w:rsidR="005C08AE" w:rsidRPr="005C08AE" w:rsidRDefault="005C08AE" w:rsidP="005C08AE">
      <w:pPr>
        <w:adjustRightInd w:val="0"/>
        <w:snapToGrid w:val="0"/>
        <w:spacing w:beforeLines="50" w:before="156" w:line="360" w:lineRule="auto"/>
        <w:ind w:firstLineChars="100" w:firstLine="241"/>
        <w:rPr>
          <w:rFonts w:ascii="宋体" w:hAnsi="宋体"/>
          <w:b/>
          <w:sz w:val="24"/>
        </w:rPr>
      </w:pPr>
      <w:r w:rsidRPr="005C08AE">
        <w:rPr>
          <w:rFonts w:ascii="宋体" w:hAnsi="宋体"/>
          <w:b/>
          <w:sz w:val="24"/>
        </w:rPr>
        <w:t>2.</w:t>
      </w:r>
      <w:r w:rsidRPr="005C08AE">
        <w:rPr>
          <w:rFonts w:ascii="宋体" w:hAnsi="宋体" w:hint="eastAsia"/>
          <w:b/>
          <w:sz w:val="24"/>
        </w:rPr>
        <w:t>4、</w:t>
      </w:r>
      <w:r w:rsidRPr="005C08AE">
        <w:rPr>
          <w:rFonts w:ascii="宋体" w:hAnsi="宋体"/>
          <w:b/>
          <w:sz w:val="24"/>
        </w:rPr>
        <w:t xml:space="preserve"> 技术服务要求及质保要求</w:t>
      </w:r>
    </w:p>
    <w:p w:rsidR="005C08AE" w:rsidRPr="005C08AE" w:rsidRDefault="005C08AE" w:rsidP="005C08AE">
      <w:pPr>
        <w:numPr>
          <w:ilvl w:val="1"/>
          <w:numId w:val="4"/>
        </w:numPr>
        <w:adjustRightInd w:val="0"/>
        <w:snapToGrid w:val="0"/>
        <w:spacing w:beforeLines="50" w:before="156" w:line="360" w:lineRule="auto"/>
        <w:rPr>
          <w:rFonts w:ascii="宋体" w:hAnsi="宋体" w:hint="eastAsia"/>
          <w:sz w:val="24"/>
        </w:rPr>
      </w:pPr>
      <w:r w:rsidRPr="005C08AE">
        <w:rPr>
          <w:rFonts w:ascii="宋体" w:hAnsi="宋体" w:hint="eastAsia"/>
          <w:sz w:val="24"/>
        </w:rPr>
        <w:t>乙方按照甲方的要求完成洁净间的具体设计工作，并提供计算书给甲方，在甲方确认后方可施工；</w:t>
      </w:r>
    </w:p>
    <w:p w:rsidR="005C08AE" w:rsidRPr="005C08AE" w:rsidRDefault="005C08AE" w:rsidP="005C08AE">
      <w:pPr>
        <w:numPr>
          <w:ilvl w:val="1"/>
          <w:numId w:val="4"/>
        </w:numPr>
        <w:adjustRightInd w:val="0"/>
        <w:snapToGrid w:val="0"/>
        <w:spacing w:beforeLines="50" w:before="156" w:line="360" w:lineRule="auto"/>
        <w:rPr>
          <w:rFonts w:ascii="宋体" w:hAnsi="宋体" w:hint="eastAsia"/>
          <w:sz w:val="24"/>
        </w:rPr>
      </w:pPr>
      <w:r w:rsidRPr="005C08AE">
        <w:rPr>
          <w:rFonts w:ascii="宋体" w:hAnsi="宋体" w:hint="eastAsia"/>
          <w:sz w:val="24"/>
        </w:rPr>
        <w:t>乙方负责设备的运输和现场的安装工作；</w:t>
      </w:r>
    </w:p>
    <w:p w:rsidR="005C08AE" w:rsidRPr="005C08AE" w:rsidRDefault="005C08AE" w:rsidP="005C08AE">
      <w:pPr>
        <w:numPr>
          <w:ilvl w:val="1"/>
          <w:numId w:val="4"/>
        </w:numPr>
        <w:adjustRightInd w:val="0"/>
        <w:snapToGrid w:val="0"/>
        <w:spacing w:beforeLines="50" w:before="156" w:line="360" w:lineRule="auto"/>
        <w:rPr>
          <w:rFonts w:ascii="宋体" w:hAnsi="宋体" w:hint="eastAsia"/>
          <w:sz w:val="24"/>
        </w:rPr>
      </w:pPr>
      <w:r w:rsidRPr="005C08AE">
        <w:rPr>
          <w:rFonts w:ascii="宋体" w:hAnsi="宋体" w:hint="eastAsia"/>
          <w:sz w:val="24"/>
        </w:rPr>
        <w:t>乙方负责采购和安装配套的空调系统；</w:t>
      </w:r>
    </w:p>
    <w:p w:rsidR="005C08AE" w:rsidRPr="005C08AE" w:rsidRDefault="005C08AE" w:rsidP="005C08AE">
      <w:pPr>
        <w:numPr>
          <w:ilvl w:val="1"/>
          <w:numId w:val="4"/>
        </w:numPr>
        <w:adjustRightInd w:val="0"/>
        <w:snapToGrid w:val="0"/>
        <w:spacing w:beforeLines="50" w:before="156" w:line="360" w:lineRule="auto"/>
        <w:rPr>
          <w:rFonts w:ascii="宋体" w:hAnsi="宋体"/>
          <w:sz w:val="24"/>
        </w:rPr>
      </w:pPr>
      <w:r w:rsidRPr="005C08AE">
        <w:rPr>
          <w:rFonts w:ascii="宋体" w:hAnsi="宋体" w:hint="eastAsia"/>
          <w:sz w:val="24"/>
        </w:rPr>
        <w:t>乙方负责安装后的调试和检测工作</w:t>
      </w:r>
    </w:p>
    <w:p w:rsidR="005C08AE" w:rsidRPr="005C08AE" w:rsidRDefault="005C08AE" w:rsidP="005C08AE">
      <w:pPr>
        <w:numPr>
          <w:ilvl w:val="1"/>
          <w:numId w:val="4"/>
        </w:numPr>
        <w:adjustRightInd w:val="0"/>
        <w:snapToGrid w:val="0"/>
        <w:spacing w:beforeLines="50" w:before="156" w:line="360" w:lineRule="auto"/>
        <w:rPr>
          <w:rFonts w:ascii="宋体" w:hAnsi="宋体" w:hint="eastAsia"/>
          <w:szCs w:val="21"/>
        </w:rPr>
      </w:pPr>
      <w:r w:rsidRPr="005C08AE">
        <w:rPr>
          <w:rFonts w:ascii="宋体" w:hAnsi="宋体" w:hint="eastAsia"/>
          <w:sz w:val="24"/>
        </w:rPr>
        <w:t>质保期内对电器原件提供免费维护或更换。</w:t>
      </w:r>
    </w:p>
    <w:p w:rsidR="005C08AE" w:rsidRPr="005C08AE" w:rsidRDefault="005C08AE" w:rsidP="005C08AE">
      <w:pPr>
        <w:adjustRightInd w:val="0"/>
        <w:snapToGrid w:val="0"/>
        <w:spacing w:beforeLines="50" w:before="156" w:line="360" w:lineRule="auto"/>
        <w:ind w:firstLineChars="100" w:firstLine="241"/>
        <w:rPr>
          <w:rFonts w:ascii="宋体" w:hAnsi="宋体" w:hint="eastAsia"/>
          <w:b/>
          <w:sz w:val="24"/>
        </w:rPr>
      </w:pPr>
      <w:r w:rsidRPr="005C08AE">
        <w:rPr>
          <w:rFonts w:ascii="宋体" w:hAnsi="宋体"/>
          <w:b/>
          <w:sz w:val="24"/>
        </w:rPr>
        <w:t>2.</w:t>
      </w:r>
      <w:r w:rsidRPr="005C08AE">
        <w:rPr>
          <w:rFonts w:ascii="宋体" w:hAnsi="宋体" w:hint="eastAsia"/>
          <w:b/>
          <w:sz w:val="24"/>
        </w:rPr>
        <w:t>5、</w:t>
      </w:r>
      <w:r w:rsidRPr="005C08AE">
        <w:rPr>
          <w:rFonts w:ascii="宋体" w:hAnsi="宋体"/>
          <w:b/>
          <w:sz w:val="24"/>
        </w:rPr>
        <w:t>验收标准及验收程序</w:t>
      </w:r>
      <w:bookmarkStart w:id="7" w:name="_GoBack"/>
      <w:bookmarkEnd w:id="0"/>
      <w:bookmarkEnd w:id="7"/>
    </w:p>
    <w:p w:rsidR="00A43DC4" w:rsidRDefault="005C08AE" w:rsidP="005C08AE">
      <w:pPr>
        <w:numPr>
          <w:ilvl w:val="0"/>
          <w:numId w:val="5"/>
        </w:numPr>
        <w:adjustRightInd w:val="0"/>
        <w:snapToGrid w:val="0"/>
        <w:spacing w:beforeLines="50" w:before="156" w:line="360" w:lineRule="auto"/>
        <w:rPr>
          <w:rFonts w:ascii="宋体" w:hAnsi="宋体"/>
          <w:sz w:val="24"/>
        </w:rPr>
      </w:pPr>
      <w:proofErr w:type="gramStart"/>
      <w:r w:rsidRPr="005C08AE">
        <w:rPr>
          <w:rFonts w:ascii="宋体" w:hAnsi="宋体" w:hint="eastAsia"/>
          <w:sz w:val="24"/>
        </w:rPr>
        <w:t>洁净棚体的</w:t>
      </w:r>
      <w:proofErr w:type="gramEnd"/>
      <w:r w:rsidRPr="005C08AE">
        <w:rPr>
          <w:rFonts w:ascii="宋体" w:hAnsi="宋体" w:hint="eastAsia"/>
          <w:sz w:val="24"/>
        </w:rPr>
        <w:t>设计制造及安全技术</w:t>
      </w:r>
    </w:p>
    <w:p w:rsidR="00A43DC4" w:rsidRDefault="00A43DC4" w:rsidP="005C08AE">
      <w:pPr>
        <w:numPr>
          <w:ilvl w:val="0"/>
          <w:numId w:val="5"/>
        </w:numPr>
        <w:adjustRightInd w:val="0"/>
        <w:snapToGrid w:val="0"/>
        <w:spacing w:beforeLines="50" w:before="156" w:line="360" w:lineRule="auto"/>
        <w:rPr>
          <w:rFonts w:ascii="宋体" w:hAnsi="宋体"/>
          <w:sz w:val="24"/>
        </w:rPr>
      </w:pPr>
    </w:p>
    <w:p w:rsidR="005C08AE" w:rsidRPr="005C08AE" w:rsidRDefault="005C08AE" w:rsidP="005C08AE">
      <w:pPr>
        <w:numPr>
          <w:ilvl w:val="0"/>
          <w:numId w:val="5"/>
        </w:numPr>
        <w:adjustRightInd w:val="0"/>
        <w:snapToGrid w:val="0"/>
        <w:spacing w:beforeLines="50" w:before="156" w:line="360" w:lineRule="auto"/>
        <w:rPr>
          <w:rFonts w:ascii="宋体" w:hAnsi="宋体"/>
          <w:sz w:val="24"/>
        </w:rPr>
      </w:pPr>
      <w:r w:rsidRPr="005C08AE">
        <w:rPr>
          <w:rFonts w:ascii="宋体" w:hAnsi="宋体" w:hint="eastAsia"/>
          <w:sz w:val="24"/>
        </w:rPr>
        <w:t>条件等应符合国家和有关行业的标准；</w:t>
      </w:r>
    </w:p>
    <w:p w:rsidR="005C08AE" w:rsidRPr="005C08AE" w:rsidRDefault="005C08AE" w:rsidP="005C08AE">
      <w:pPr>
        <w:numPr>
          <w:ilvl w:val="0"/>
          <w:numId w:val="5"/>
        </w:numPr>
        <w:adjustRightInd w:val="0"/>
        <w:snapToGrid w:val="0"/>
        <w:spacing w:beforeLines="50" w:before="156" w:line="360" w:lineRule="auto"/>
        <w:rPr>
          <w:rFonts w:ascii="宋体" w:hAnsi="宋体" w:hint="eastAsia"/>
          <w:sz w:val="24"/>
        </w:rPr>
      </w:pPr>
      <w:r w:rsidRPr="005C08AE">
        <w:rPr>
          <w:rFonts w:ascii="宋体" w:hAnsi="宋体" w:hint="eastAsia"/>
          <w:sz w:val="24"/>
        </w:rPr>
        <w:t>乙方提供设计图纸，设计报告和计算书以及验收方案，通过甲方认可后开始验收；</w:t>
      </w:r>
    </w:p>
    <w:p w:rsidR="005C08AE" w:rsidRPr="005C08AE" w:rsidRDefault="005C08AE" w:rsidP="005C08AE">
      <w:pPr>
        <w:numPr>
          <w:ilvl w:val="0"/>
          <w:numId w:val="5"/>
        </w:numPr>
        <w:adjustRightInd w:val="0"/>
        <w:snapToGrid w:val="0"/>
        <w:spacing w:beforeLines="50" w:before="156" w:line="360" w:lineRule="auto"/>
        <w:rPr>
          <w:rFonts w:ascii="宋体" w:hAnsi="宋体"/>
          <w:sz w:val="24"/>
        </w:rPr>
      </w:pPr>
      <w:r w:rsidRPr="005C08AE">
        <w:rPr>
          <w:rFonts w:ascii="宋体" w:hAnsi="宋体" w:hint="eastAsia"/>
          <w:sz w:val="24"/>
        </w:rPr>
        <w:t>乙方将所有安装工作完成并且测试检验合格，整理相关文件和报告，报甲方进行验收，获得甲方认可后可视为验收合格；</w:t>
      </w:r>
    </w:p>
    <w:p w:rsidR="005C08AE" w:rsidRPr="005C08AE" w:rsidRDefault="005C08AE" w:rsidP="005C08AE">
      <w:r w:rsidRPr="005C08AE">
        <w:rPr>
          <w:rFonts w:ascii="宋体" w:hAnsi="宋体" w:hint="eastAsia"/>
          <w:sz w:val="24"/>
        </w:rPr>
        <w:t>乙方提供相关器件的合格证以及质保书。</w:t>
      </w:r>
    </w:p>
    <w:sectPr w:rsidR="005C08AE" w:rsidRPr="005C08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D1FED"/>
    <w:multiLevelType w:val="hybridMultilevel"/>
    <w:tmpl w:val="94D43132"/>
    <w:lvl w:ilvl="0" w:tplc="12A48700">
      <w:start w:val="1"/>
      <w:numFmt w:val="decimal"/>
      <w:lvlText w:val="%1)"/>
      <w:lvlJc w:val="left"/>
      <w:pPr>
        <w:ind w:left="660" w:hanging="420"/>
      </w:pPr>
      <w:rPr>
        <w:rFonts w:hint="eastAsia"/>
      </w:rPr>
    </w:lvl>
    <w:lvl w:ilvl="1" w:tplc="631215B0">
      <w:start w:val="1"/>
      <w:numFmt w:val="decimal"/>
      <w:lvlText w:val="%2)"/>
      <w:lvlJc w:val="left"/>
      <w:pPr>
        <w:ind w:left="1080" w:hanging="420"/>
      </w:pPr>
      <w:rPr>
        <w:rFonts w:hint="eastAsia"/>
        <w:sz w:val="24"/>
      </w:rPr>
    </w:lvl>
    <w:lvl w:ilvl="2" w:tplc="98BAA65E">
      <w:start w:val="1"/>
      <w:numFmt w:val="decimal"/>
      <w:lvlText w:val="（%3）"/>
      <w:lvlJc w:val="left"/>
      <w:pPr>
        <w:ind w:left="18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" w15:restartNumberingAfterBreak="0">
    <w:nsid w:val="1F262D28"/>
    <w:multiLevelType w:val="hybridMultilevel"/>
    <w:tmpl w:val="5D4218F8"/>
    <w:lvl w:ilvl="0" w:tplc="631215B0">
      <w:start w:val="1"/>
      <w:numFmt w:val="decimal"/>
      <w:lvlText w:val="%1)"/>
      <w:lvlJc w:val="left"/>
      <w:pPr>
        <w:ind w:left="1320" w:hanging="420"/>
      </w:pPr>
      <w:rPr>
        <w:rFonts w:hint="eastAsia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" w15:restartNumberingAfterBreak="0">
    <w:nsid w:val="2A2C0860"/>
    <w:multiLevelType w:val="hybridMultilevel"/>
    <w:tmpl w:val="5F1C2E2A"/>
    <w:lvl w:ilvl="0" w:tplc="196CB1EC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64F40D5"/>
    <w:multiLevelType w:val="hybridMultilevel"/>
    <w:tmpl w:val="F3DE4716"/>
    <w:lvl w:ilvl="0" w:tplc="04090017">
      <w:start w:val="1"/>
      <w:numFmt w:val="chineseCountingThousand"/>
      <w:lvlText w:val="(%1)"/>
      <w:lvlJc w:val="left"/>
      <w:pPr>
        <w:ind w:left="660" w:hanging="420"/>
      </w:pPr>
    </w:lvl>
    <w:lvl w:ilvl="1" w:tplc="84F2DAF0">
      <w:start w:val="1"/>
      <w:numFmt w:val="decimal"/>
      <w:lvlText w:val="%2）"/>
      <w:lvlJc w:val="left"/>
      <w:pPr>
        <w:ind w:left="10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4" w15:restartNumberingAfterBreak="0">
    <w:nsid w:val="52D90ABD"/>
    <w:multiLevelType w:val="hybridMultilevel"/>
    <w:tmpl w:val="A1445C98"/>
    <w:lvl w:ilvl="0" w:tplc="BC1E41A8">
      <w:start w:val="1"/>
      <w:numFmt w:val="decimal"/>
      <w:lvlText w:val="%1)"/>
      <w:lvlJc w:val="left"/>
      <w:pPr>
        <w:ind w:left="900" w:hanging="420"/>
      </w:pPr>
      <w:rPr>
        <w:rFonts w:hint="eastAsia"/>
        <w:sz w:val="24"/>
      </w:rPr>
    </w:lvl>
    <w:lvl w:ilvl="1" w:tplc="CE287C3C">
      <w:start w:val="2"/>
      <w:numFmt w:val="decimal"/>
      <w:lvlText w:val="%2、"/>
      <w:lvlJc w:val="left"/>
      <w:pPr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534B2593"/>
    <w:multiLevelType w:val="hybridMultilevel"/>
    <w:tmpl w:val="3FAC2506"/>
    <w:lvl w:ilvl="0" w:tplc="12A48700">
      <w:start w:val="1"/>
      <w:numFmt w:val="decimal"/>
      <w:lvlText w:val="%1)"/>
      <w:lvlJc w:val="left"/>
      <w:pPr>
        <w:ind w:left="6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8AE"/>
    <w:rsid w:val="005C08AE"/>
    <w:rsid w:val="00A4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354B2"/>
  <w15:chartTrackingRefBased/>
  <w15:docId w15:val="{9290AFE5-4954-4BAE-8A80-683766171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8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5C08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5C08AE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2023-03-22T04:08:00Z</dcterms:created>
  <dcterms:modified xsi:type="dcterms:W3CDTF">2023-03-22T04:09:00Z</dcterms:modified>
</cp:coreProperties>
</file>