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6D" w:rsidRPr="00532982" w:rsidRDefault="00803A17" w:rsidP="00350122">
      <w:pPr>
        <w:spacing w:line="360" w:lineRule="auto"/>
        <w:jc w:val="center"/>
        <w:rPr>
          <w:b/>
          <w:sz w:val="28"/>
          <w:szCs w:val="28"/>
        </w:rPr>
      </w:pPr>
      <w:r w:rsidRPr="00532982">
        <w:rPr>
          <w:rFonts w:hint="eastAsia"/>
          <w:b/>
          <w:sz w:val="28"/>
          <w:szCs w:val="28"/>
        </w:rPr>
        <w:t>等离子体所公务</w:t>
      </w:r>
      <w:r w:rsidR="00EC623F">
        <w:rPr>
          <w:rFonts w:hint="eastAsia"/>
          <w:b/>
          <w:sz w:val="28"/>
          <w:szCs w:val="28"/>
        </w:rPr>
        <w:t>临时</w:t>
      </w:r>
      <w:r w:rsidRPr="00532982">
        <w:rPr>
          <w:rFonts w:hint="eastAsia"/>
          <w:b/>
          <w:sz w:val="28"/>
          <w:szCs w:val="28"/>
        </w:rPr>
        <w:t>出行车辆租赁服务</w:t>
      </w:r>
      <w:r w:rsidR="009354AA" w:rsidRPr="00532982">
        <w:rPr>
          <w:rFonts w:hint="eastAsia"/>
          <w:b/>
          <w:sz w:val="28"/>
          <w:szCs w:val="28"/>
        </w:rPr>
        <w:t>商</w:t>
      </w:r>
      <w:r w:rsidRPr="00532982">
        <w:rPr>
          <w:rFonts w:hint="eastAsia"/>
          <w:b/>
          <w:sz w:val="28"/>
          <w:szCs w:val="28"/>
        </w:rPr>
        <w:t>资格招募公告</w:t>
      </w:r>
    </w:p>
    <w:p w:rsidR="00372B07" w:rsidRPr="00532982" w:rsidRDefault="00372B07" w:rsidP="00372B07">
      <w:pPr>
        <w:spacing w:line="360" w:lineRule="auto"/>
        <w:rPr>
          <w:b/>
        </w:rPr>
      </w:pPr>
      <w:r w:rsidRPr="00532982">
        <w:rPr>
          <w:rFonts w:hint="eastAsia"/>
          <w:b/>
        </w:rPr>
        <w:t>一、信息发布单位</w:t>
      </w:r>
    </w:p>
    <w:p w:rsidR="00372B07" w:rsidRPr="00372B07" w:rsidRDefault="00372B07" w:rsidP="00372B07">
      <w:pPr>
        <w:spacing w:line="360" w:lineRule="auto"/>
      </w:pPr>
      <w:r>
        <w:rPr>
          <w:rFonts w:hint="eastAsia"/>
        </w:rPr>
        <w:t xml:space="preserve">　　中国科学院合肥物质科学研究院</w:t>
      </w:r>
      <w:r w:rsidR="00BD1460">
        <w:rPr>
          <w:rFonts w:hint="eastAsia"/>
        </w:rPr>
        <w:t>（</w:t>
      </w:r>
      <w:r>
        <w:rPr>
          <w:rFonts w:hint="eastAsia"/>
        </w:rPr>
        <w:t>等离子体物理研究所</w:t>
      </w:r>
      <w:r w:rsidR="00BD1460">
        <w:rPr>
          <w:rFonts w:hint="eastAsia"/>
        </w:rPr>
        <w:t>）</w:t>
      </w:r>
    </w:p>
    <w:p w:rsidR="00372B07" w:rsidRPr="00532982" w:rsidRDefault="00372B07" w:rsidP="00803A17">
      <w:pPr>
        <w:spacing w:line="360" w:lineRule="auto"/>
        <w:rPr>
          <w:b/>
        </w:rPr>
      </w:pPr>
      <w:r w:rsidRPr="00532982">
        <w:rPr>
          <w:rFonts w:hint="eastAsia"/>
          <w:b/>
        </w:rPr>
        <w:t>二</w:t>
      </w:r>
      <w:r w:rsidR="00527EB4" w:rsidRPr="00532982">
        <w:rPr>
          <w:rFonts w:hint="eastAsia"/>
          <w:b/>
        </w:rPr>
        <w:t>、</w:t>
      </w:r>
      <w:r w:rsidR="00527EB4" w:rsidRPr="00532982">
        <w:rPr>
          <w:b/>
        </w:rPr>
        <w:t>项目名称</w:t>
      </w:r>
    </w:p>
    <w:p w:rsidR="00527EB4" w:rsidRDefault="00527EB4" w:rsidP="00372B07">
      <w:pPr>
        <w:spacing w:line="360" w:lineRule="auto"/>
        <w:ind w:firstLine="420"/>
      </w:pPr>
      <w:r w:rsidRPr="00527EB4">
        <w:rPr>
          <w:rFonts w:hint="eastAsia"/>
        </w:rPr>
        <w:t>等离子体所公务</w:t>
      </w:r>
      <w:r w:rsidR="005C4C58">
        <w:rPr>
          <w:rFonts w:hint="eastAsia"/>
        </w:rPr>
        <w:t>临时</w:t>
      </w:r>
      <w:r w:rsidRPr="00527EB4">
        <w:rPr>
          <w:rFonts w:hint="eastAsia"/>
        </w:rPr>
        <w:t>出行车辆租赁服务</w:t>
      </w:r>
      <w:r w:rsidR="009354AA">
        <w:rPr>
          <w:rFonts w:hint="eastAsia"/>
        </w:rPr>
        <w:t>商</w:t>
      </w:r>
      <w:r w:rsidRPr="00527EB4">
        <w:rPr>
          <w:rFonts w:hint="eastAsia"/>
        </w:rPr>
        <w:t>资格招募</w:t>
      </w:r>
    </w:p>
    <w:p w:rsidR="00372B07" w:rsidRPr="00532982" w:rsidRDefault="00372B07" w:rsidP="00803A17">
      <w:pPr>
        <w:spacing w:line="360" w:lineRule="auto"/>
        <w:rPr>
          <w:b/>
        </w:rPr>
      </w:pPr>
      <w:r w:rsidRPr="00532982">
        <w:rPr>
          <w:rFonts w:hint="eastAsia"/>
          <w:b/>
        </w:rPr>
        <w:t>三、</w:t>
      </w:r>
      <w:r w:rsidR="00527EB4" w:rsidRPr="00532982">
        <w:rPr>
          <w:b/>
        </w:rPr>
        <w:t>本项目预算</w:t>
      </w:r>
      <w:r w:rsidR="00527EB4" w:rsidRPr="00532982">
        <w:rPr>
          <w:rFonts w:hint="eastAsia"/>
          <w:b/>
        </w:rPr>
        <w:t>金额</w:t>
      </w:r>
    </w:p>
    <w:p w:rsidR="00527EB4" w:rsidRDefault="00527EB4" w:rsidP="00372B07">
      <w:pPr>
        <w:spacing w:line="360" w:lineRule="auto"/>
        <w:ind w:firstLine="420"/>
      </w:pPr>
      <w:r>
        <w:t>资格标，无预算。</w:t>
      </w:r>
    </w:p>
    <w:p w:rsidR="005554E5" w:rsidRPr="00532982" w:rsidRDefault="00372B07" w:rsidP="00527EB4">
      <w:pPr>
        <w:spacing w:line="360" w:lineRule="auto"/>
        <w:rPr>
          <w:b/>
          <w:color w:val="FF0000"/>
        </w:rPr>
      </w:pPr>
      <w:r w:rsidRPr="00532982">
        <w:rPr>
          <w:rFonts w:hint="eastAsia"/>
          <w:b/>
          <w:color w:val="000000" w:themeColor="text1"/>
        </w:rPr>
        <w:t>四</w:t>
      </w:r>
      <w:r w:rsidR="00527EB4" w:rsidRPr="00532982">
        <w:rPr>
          <w:rFonts w:hint="eastAsia"/>
          <w:b/>
          <w:color w:val="000000" w:themeColor="text1"/>
        </w:rPr>
        <w:t>、</w:t>
      </w:r>
      <w:r w:rsidRPr="00532982">
        <w:rPr>
          <w:rFonts w:hint="eastAsia"/>
          <w:b/>
          <w:color w:val="000000" w:themeColor="text1"/>
        </w:rPr>
        <w:t>资格</w:t>
      </w:r>
      <w:r w:rsidR="005554E5" w:rsidRPr="00532982">
        <w:rPr>
          <w:b/>
          <w:color w:val="000000" w:themeColor="text1"/>
        </w:rPr>
        <w:t>要求</w:t>
      </w:r>
    </w:p>
    <w:p w:rsidR="005554E5" w:rsidRDefault="005554E5" w:rsidP="003679E5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、在中华人民共和国境内注册的具有独立承担民事责任能力的法人，并取得合法企业工商营业执照。</w:t>
      </w:r>
    </w:p>
    <w:p w:rsidR="005554E5" w:rsidRDefault="005554E5" w:rsidP="003679E5">
      <w:pPr>
        <w:spacing w:line="360" w:lineRule="auto"/>
        <w:ind w:firstLineChars="200" w:firstLine="420"/>
      </w:pPr>
      <w:r>
        <w:t>2</w:t>
      </w:r>
      <w:r>
        <w:rPr>
          <w:rFonts w:hint="eastAsia"/>
        </w:rPr>
        <w:t>、</w:t>
      </w:r>
      <w:r w:rsidRPr="005554E5">
        <w:rPr>
          <w:rFonts w:hint="eastAsia"/>
        </w:rPr>
        <w:t>符合《中华人民共和国政府采购法》第二十二条规定</w:t>
      </w:r>
      <w:r>
        <w:rPr>
          <w:rFonts w:hint="eastAsia"/>
        </w:rPr>
        <w:t>。</w:t>
      </w:r>
    </w:p>
    <w:p w:rsidR="005554E5" w:rsidRDefault="005554E5" w:rsidP="003679E5">
      <w:pPr>
        <w:spacing w:line="360" w:lineRule="auto"/>
        <w:ind w:firstLineChars="200" w:firstLine="420"/>
      </w:pPr>
      <w:r>
        <w:t>3</w:t>
      </w:r>
      <w:r w:rsidR="00372B07">
        <w:rPr>
          <w:rFonts w:hint="eastAsia"/>
        </w:rPr>
        <w:t>、</w:t>
      </w:r>
      <w:r w:rsidR="009F3B4E">
        <w:rPr>
          <w:rFonts w:hint="eastAsia"/>
        </w:rPr>
        <w:t>所提供的租赁车辆</w:t>
      </w:r>
      <w:r w:rsidR="00372B07">
        <w:rPr>
          <w:rFonts w:hint="eastAsia"/>
        </w:rPr>
        <w:t>必须是属于</w:t>
      </w:r>
      <w:r w:rsidR="009354AA">
        <w:rPr>
          <w:rFonts w:hint="eastAsia"/>
        </w:rPr>
        <w:t>服务商</w:t>
      </w:r>
      <w:r w:rsidR="00372B07">
        <w:rPr>
          <w:rFonts w:hint="eastAsia"/>
        </w:rPr>
        <w:t>所有</w:t>
      </w:r>
      <w:r w:rsidR="009F3B4E">
        <w:rPr>
          <w:rFonts w:hint="eastAsia"/>
        </w:rPr>
        <w:t>或租用</w:t>
      </w:r>
      <w:r w:rsidR="00372B07">
        <w:rPr>
          <w:rFonts w:hint="eastAsia"/>
        </w:rPr>
        <w:t>（</w:t>
      </w:r>
      <w:r>
        <w:rPr>
          <w:rFonts w:hint="eastAsia"/>
        </w:rPr>
        <w:t>需提供机动车辆行驶证、</w:t>
      </w:r>
      <w:r w:rsidR="00A61A97">
        <w:rPr>
          <w:rFonts w:hint="eastAsia"/>
        </w:rPr>
        <w:t>驾驶证</w:t>
      </w:r>
      <w:r>
        <w:rPr>
          <w:rFonts w:hint="eastAsia"/>
        </w:rPr>
        <w:t>复印件）。</w:t>
      </w:r>
    </w:p>
    <w:p w:rsidR="00372B07" w:rsidRDefault="00372B07" w:rsidP="003679E5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2B4318">
        <w:t>本项目不接受</w:t>
      </w:r>
      <w:r w:rsidR="002B4318">
        <w:rPr>
          <w:rFonts w:hint="eastAsia"/>
        </w:rPr>
        <w:t>联合</w:t>
      </w:r>
      <w:r>
        <w:t>体报名。</w:t>
      </w:r>
    </w:p>
    <w:p w:rsidR="00372B07" w:rsidRPr="00532982" w:rsidRDefault="00372B07" w:rsidP="005554E5">
      <w:pPr>
        <w:spacing w:line="360" w:lineRule="auto"/>
        <w:rPr>
          <w:b/>
        </w:rPr>
      </w:pPr>
      <w:r w:rsidRPr="00532982">
        <w:rPr>
          <w:rFonts w:hint="eastAsia"/>
          <w:b/>
        </w:rPr>
        <w:t>五、</w:t>
      </w:r>
      <w:r w:rsidRPr="00532982">
        <w:rPr>
          <w:b/>
        </w:rPr>
        <w:t>服务要求</w:t>
      </w:r>
    </w:p>
    <w:p w:rsidR="009354AA" w:rsidRDefault="009354AA" w:rsidP="00E71994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>、服务商所提供的车辆</w:t>
      </w:r>
      <w:r w:rsidR="00E71994">
        <w:rPr>
          <w:rFonts w:hint="eastAsia"/>
        </w:rPr>
        <w:t>需已购买交强险、第三者责任险（保额</w:t>
      </w:r>
      <w:r w:rsidR="00E71994">
        <w:rPr>
          <w:rFonts w:hint="eastAsia"/>
        </w:rPr>
        <w:t xml:space="preserve">100 </w:t>
      </w:r>
      <w:r w:rsidR="00BD1460">
        <w:rPr>
          <w:rFonts w:hint="eastAsia"/>
        </w:rPr>
        <w:t>万元）及有关费用</w:t>
      </w:r>
      <w:r w:rsidR="00BD1460">
        <w:rPr>
          <w:rFonts w:hint="eastAsia"/>
        </w:rPr>
        <w:t>,</w:t>
      </w:r>
      <w:r>
        <w:rPr>
          <w:rFonts w:hint="eastAsia"/>
        </w:rPr>
        <w:t>需符合国家交通管理规定及安全环保</w:t>
      </w:r>
      <w:r w:rsidR="005C4C58">
        <w:rPr>
          <w:rFonts w:hint="eastAsia"/>
        </w:rPr>
        <w:t>等要求</w:t>
      </w:r>
      <w:r w:rsidR="00BD1460">
        <w:rPr>
          <w:rFonts w:hint="eastAsia"/>
        </w:rPr>
        <w:t>。车辆在使用期间如确需维修保养、年审、</w:t>
      </w:r>
      <w:r w:rsidR="005C4C58">
        <w:rPr>
          <w:rFonts w:hint="eastAsia"/>
        </w:rPr>
        <w:t>定期检审及其它</w:t>
      </w:r>
      <w:r>
        <w:rPr>
          <w:rFonts w:hint="eastAsia"/>
        </w:rPr>
        <w:t>合理因素而造成需要暂停运行时，服务商必须及时调派同等条件的车辆供</w:t>
      </w:r>
      <w:r w:rsidR="005C4C58">
        <w:rPr>
          <w:rFonts w:hint="eastAsia"/>
        </w:rPr>
        <w:t>用车</w:t>
      </w:r>
      <w:r>
        <w:rPr>
          <w:rFonts w:hint="eastAsia"/>
        </w:rPr>
        <w:t>人使用。</w:t>
      </w:r>
      <w:r w:rsidR="00BD1460">
        <w:rPr>
          <w:rFonts w:hint="eastAsia"/>
        </w:rPr>
        <w:t>在用车期间发生车辆</w:t>
      </w:r>
      <w:r w:rsidR="00EF3B04" w:rsidRPr="00EF3B04">
        <w:rPr>
          <w:rFonts w:hint="eastAsia"/>
        </w:rPr>
        <w:t>故障</w:t>
      </w:r>
      <w:r w:rsidR="00BD1460">
        <w:rPr>
          <w:rFonts w:hint="eastAsia"/>
        </w:rPr>
        <w:t>或交通</w:t>
      </w:r>
      <w:r w:rsidR="00BD1460">
        <w:t>事故</w:t>
      </w:r>
      <w:r w:rsidR="00EF3B04" w:rsidRPr="00EF3B04">
        <w:rPr>
          <w:rFonts w:hint="eastAsia"/>
        </w:rPr>
        <w:t>时，服务商必须在</w:t>
      </w:r>
      <w:r w:rsidR="00EF3B04" w:rsidRPr="00EF3B04">
        <w:rPr>
          <w:rFonts w:hint="eastAsia"/>
        </w:rPr>
        <w:t>30</w:t>
      </w:r>
      <w:r w:rsidR="00EF3B04" w:rsidRPr="00EF3B04">
        <w:rPr>
          <w:rFonts w:hint="eastAsia"/>
        </w:rPr>
        <w:t>分钟内安排车辆转接</w:t>
      </w:r>
      <w:r w:rsidR="00EF3B04">
        <w:rPr>
          <w:rFonts w:hint="eastAsia"/>
        </w:rPr>
        <w:t>。</w:t>
      </w:r>
      <w:r w:rsidR="005C4C58">
        <w:rPr>
          <w:rFonts w:hint="eastAsia"/>
        </w:rPr>
        <w:t>用车</w:t>
      </w:r>
      <w:r w:rsidR="002D23BE" w:rsidRPr="002D23BE">
        <w:rPr>
          <w:rFonts w:hint="eastAsia"/>
        </w:rPr>
        <w:t>人有权根据实际工作需求要求服务商根据实际情况调整合适的车型</w:t>
      </w:r>
      <w:r w:rsidR="002D23BE">
        <w:rPr>
          <w:rFonts w:hint="eastAsia"/>
        </w:rPr>
        <w:t>。</w:t>
      </w:r>
    </w:p>
    <w:p w:rsidR="002D23BE" w:rsidRDefault="00E71994" w:rsidP="00EF3B04">
      <w:pPr>
        <w:spacing w:line="360" w:lineRule="auto"/>
        <w:ind w:firstLineChars="200" w:firstLine="420"/>
      </w:pPr>
      <w:r>
        <w:t>2</w:t>
      </w:r>
      <w:r w:rsidR="002D23BE">
        <w:rPr>
          <w:rFonts w:hint="eastAsia"/>
        </w:rPr>
        <w:t>、</w:t>
      </w:r>
      <w:r w:rsidR="00EF3B04">
        <w:rPr>
          <w:rFonts w:hint="eastAsia"/>
        </w:rPr>
        <w:t>提供服务</w:t>
      </w:r>
      <w:r w:rsidR="00EF3B04">
        <w:t>的</w:t>
      </w:r>
      <w:r w:rsidR="002D23BE">
        <w:t>驾驶员</w:t>
      </w:r>
      <w:r w:rsidR="00EF3B04">
        <w:rPr>
          <w:rFonts w:hint="eastAsia"/>
        </w:rPr>
        <w:t>需要</w:t>
      </w:r>
      <w:r w:rsidR="00EF3B04">
        <w:t>具备较高</w:t>
      </w:r>
      <w:r w:rsidR="002D23BE">
        <w:t>的业务能力、</w:t>
      </w:r>
      <w:r w:rsidR="00EF3B04">
        <w:rPr>
          <w:rFonts w:hint="eastAsia"/>
        </w:rPr>
        <w:t>综合</w:t>
      </w:r>
      <w:r w:rsidR="002D23BE">
        <w:t>素养、保密</w:t>
      </w:r>
      <w:r w:rsidR="00EF3B04">
        <w:rPr>
          <w:rFonts w:hint="eastAsia"/>
        </w:rPr>
        <w:t>意识</w:t>
      </w:r>
      <w:r w:rsidR="002D23BE">
        <w:rPr>
          <w:rFonts w:hint="eastAsia"/>
        </w:rPr>
        <w:t>。身</w:t>
      </w:r>
      <w:r w:rsidR="002D23BE" w:rsidRPr="00FE61AE">
        <w:rPr>
          <w:rFonts w:hint="eastAsia"/>
          <w:color w:val="000000" w:themeColor="text1"/>
        </w:rPr>
        <w:t>体健康（不得有传染性疾病，须提供</w:t>
      </w:r>
      <w:r w:rsidR="005C4C58" w:rsidRPr="00FE61AE">
        <w:rPr>
          <w:rFonts w:hint="eastAsia"/>
          <w:color w:val="000000" w:themeColor="text1"/>
        </w:rPr>
        <w:t>二级甲等以上</w:t>
      </w:r>
      <w:r w:rsidR="002D23BE" w:rsidRPr="00FE61AE">
        <w:rPr>
          <w:rFonts w:hint="eastAsia"/>
          <w:color w:val="000000" w:themeColor="text1"/>
        </w:rPr>
        <w:t>医院健康体检报告书</w:t>
      </w:r>
      <w:r w:rsidR="002B4318" w:rsidRPr="00FE61AE">
        <w:rPr>
          <w:rFonts w:hint="eastAsia"/>
          <w:color w:val="000000" w:themeColor="text1"/>
        </w:rPr>
        <w:t>或健康证</w:t>
      </w:r>
      <w:r w:rsidR="00EF3B04" w:rsidRPr="00FE61AE">
        <w:rPr>
          <w:rFonts w:hint="eastAsia"/>
          <w:color w:val="000000" w:themeColor="text1"/>
        </w:rPr>
        <w:t>）、</w:t>
      </w:r>
      <w:r w:rsidR="002D23BE" w:rsidRPr="00FE61AE">
        <w:rPr>
          <w:rFonts w:hint="eastAsia"/>
          <w:color w:val="000000" w:themeColor="text1"/>
        </w:rPr>
        <w:t>年龄在</w:t>
      </w:r>
      <w:r w:rsidR="0037771F" w:rsidRPr="00FE61AE">
        <w:rPr>
          <w:rFonts w:hint="eastAsia"/>
          <w:color w:val="000000" w:themeColor="text1"/>
        </w:rPr>
        <w:t>60</w:t>
      </w:r>
      <w:r w:rsidR="00515B84" w:rsidRPr="00FE61AE">
        <w:rPr>
          <w:rFonts w:hint="eastAsia"/>
          <w:color w:val="000000" w:themeColor="text1"/>
        </w:rPr>
        <w:t>周</w:t>
      </w:r>
      <w:r w:rsidR="002D23BE" w:rsidRPr="00FE61AE">
        <w:rPr>
          <w:rFonts w:hint="eastAsia"/>
          <w:color w:val="000000" w:themeColor="text1"/>
        </w:rPr>
        <w:t>岁以下、驾龄在</w:t>
      </w:r>
      <w:r w:rsidR="002D23BE" w:rsidRPr="00FE61AE">
        <w:rPr>
          <w:rFonts w:hint="eastAsia"/>
          <w:color w:val="000000" w:themeColor="text1"/>
        </w:rPr>
        <w:t xml:space="preserve">5 </w:t>
      </w:r>
      <w:r w:rsidR="002D23BE" w:rsidRPr="00FE61AE">
        <w:rPr>
          <w:rFonts w:hint="eastAsia"/>
          <w:color w:val="000000" w:themeColor="text1"/>
        </w:rPr>
        <w:t>年以上且</w:t>
      </w:r>
      <w:r w:rsidR="002D23BE" w:rsidRPr="00FE61AE">
        <w:rPr>
          <w:rFonts w:hint="eastAsia"/>
          <w:color w:val="000000" w:themeColor="text1"/>
        </w:rPr>
        <w:t xml:space="preserve">3 </w:t>
      </w:r>
      <w:r w:rsidR="002D23BE" w:rsidRPr="00FE61AE">
        <w:rPr>
          <w:rFonts w:hint="eastAsia"/>
          <w:color w:val="000000" w:themeColor="text1"/>
        </w:rPr>
        <w:t>年内无</w:t>
      </w:r>
      <w:r w:rsidR="00515B84" w:rsidRPr="00FE61AE">
        <w:rPr>
          <w:rFonts w:hint="eastAsia"/>
          <w:color w:val="000000" w:themeColor="text1"/>
        </w:rPr>
        <w:t>重大</w:t>
      </w:r>
      <w:r w:rsidR="002D23BE" w:rsidRPr="00FE61AE">
        <w:rPr>
          <w:rFonts w:hint="eastAsia"/>
          <w:color w:val="000000" w:themeColor="text1"/>
        </w:rPr>
        <w:t>安全事故，熟悉省内主要道路，</w:t>
      </w:r>
      <w:r w:rsidR="00EF3B04" w:rsidRPr="00FE61AE">
        <w:rPr>
          <w:rFonts w:hint="eastAsia"/>
          <w:color w:val="000000" w:themeColor="text1"/>
        </w:rPr>
        <w:t>能够</w:t>
      </w:r>
      <w:r w:rsidR="002D23BE" w:rsidRPr="00FE61AE">
        <w:rPr>
          <w:rFonts w:hint="eastAsia"/>
          <w:color w:val="000000" w:themeColor="text1"/>
        </w:rPr>
        <w:t>严格遵守交通规则</w:t>
      </w:r>
      <w:r w:rsidR="00EF3B04" w:rsidRPr="00FE61AE">
        <w:rPr>
          <w:rFonts w:hint="eastAsia"/>
          <w:color w:val="000000" w:themeColor="text1"/>
        </w:rPr>
        <w:t>，并为用车人</w:t>
      </w:r>
      <w:r w:rsidR="002D23BE" w:rsidRPr="00FE61AE">
        <w:rPr>
          <w:rFonts w:hint="eastAsia"/>
          <w:color w:val="000000" w:themeColor="text1"/>
        </w:rPr>
        <w:t>提供出行配套服务。</w:t>
      </w:r>
    </w:p>
    <w:p w:rsidR="009354AA" w:rsidRDefault="00E71994" w:rsidP="003679E5">
      <w:pPr>
        <w:spacing w:line="360" w:lineRule="auto"/>
        <w:ind w:firstLineChars="200" w:firstLine="420"/>
      </w:pPr>
      <w:r>
        <w:t>3</w:t>
      </w:r>
      <w:r w:rsidR="009354AA">
        <w:rPr>
          <w:rFonts w:hint="eastAsia"/>
        </w:rPr>
        <w:t>、</w:t>
      </w:r>
      <w:r w:rsidR="00EF3B04" w:rsidRPr="00EF3B04">
        <w:rPr>
          <w:rFonts w:hint="eastAsia"/>
        </w:rPr>
        <w:t>服务商应建立健全的管理制度，提供全年</w:t>
      </w:r>
      <w:r w:rsidR="00EF3B04" w:rsidRPr="00EF3B04">
        <w:rPr>
          <w:rFonts w:hint="eastAsia"/>
        </w:rPr>
        <w:t xml:space="preserve">24 </w:t>
      </w:r>
      <w:r w:rsidR="00EF3B04">
        <w:rPr>
          <w:rFonts w:hint="eastAsia"/>
        </w:rPr>
        <w:t>小时电话服务，及时受理用车人的业务咨询、</w:t>
      </w:r>
      <w:r w:rsidR="00EF3B04" w:rsidRPr="00EF3B04">
        <w:rPr>
          <w:rFonts w:hint="eastAsia"/>
        </w:rPr>
        <w:t>跟踪等服务及质疑、投诉</w:t>
      </w:r>
      <w:r w:rsidR="00EF3B04">
        <w:rPr>
          <w:rFonts w:hint="eastAsia"/>
        </w:rPr>
        <w:t>。</w:t>
      </w:r>
      <w:r w:rsidR="002D23BE">
        <w:rPr>
          <w:rFonts w:hint="eastAsia"/>
        </w:rPr>
        <w:t>在</w:t>
      </w:r>
      <w:r w:rsidR="00EF3B04">
        <w:rPr>
          <w:rFonts w:hint="eastAsia"/>
        </w:rPr>
        <w:t>采购人</w:t>
      </w:r>
      <w:r w:rsidR="00EF3B04">
        <w:t>的</w:t>
      </w:r>
      <w:r w:rsidR="002D23BE">
        <w:rPr>
          <w:rFonts w:hint="eastAsia"/>
        </w:rPr>
        <w:t>重要会议与</w:t>
      </w:r>
      <w:r w:rsidR="009354AA">
        <w:rPr>
          <w:rFonts w:hint="eastAsia"/>
        </w:rPr>
        <w:t>活动期间</w:t>
      </w:r>
      <w:r w:rsidR="002D23BE">
        <w:rPr>
          <w:rFonts w:hint="eastAsia"/>
        </w:rPr>
        <w:t>或</w:t>
      </w:r>
      <w:r w:rsidR="002D23BE">
        <w:t>紧急需求时</w:t>
      </w:r>
      <w:r w:rsidR="002D23BE">
        <w:rPr>
          <w:rFonts w:hint="eastAsia"/>
        </w:rPr>
        <w:t>，</w:t>
      </w:r>
      <w:r w:rsidR="009354AA">
        <w:rPr>
          <w:rFonts w:hint="eastAsia"/>
        </w:rPr>
        <w:t>提供</w:t>
      </w:r>
      <w:r w:rsidR="009354AA">
        <w:rPr>
          <w:rFonts w:hint="eastAsia"/>
        </w:rPr>
        <w:t xml:space="preserve">24 </w:t>
      </w:r>
      <w:r w:rsidR="009354AA">
        <w:rPr>
          <w:rFonts w:hint="eastAsia"/>
        </w:rPr>
        <w:t>小时候车</w:t>
      </w:r>
      <w:r w:rsidR="00232AB2">
        <w:rPr>
          <w:rFonts w:hint="eastAsia"/>
        </w:rPr>
        <w:t>与</w:t>
      </w:r>
      <w:r w:rsidR="00EF3B04">
        <w:rPr>
          <w:rFonts w:hint="eastAsia"/>
        </w:rPr>
        <w:t>用车服务，优先保障用车人的</w:t>
      </w:r>
      <w:r w:rsidR="009354AA">
        <w:rPr>
          <w:rFonts w:hint="eastAsia"/>
        </w:rPr>
        <w:t>出行用车</w:t>
      </w:r>
      <w:r w:rsidR="002D23BE">
        <w:rPr>
          <w:rFonts w:hint="eastAsia"/>
        </w:rPr>
        <w:t>，</w:t>
      </w:r>
      <w:r w:rsidR="002D23BE" w:rsidRPr="002D23BE">
        <w:rPr>
          <w:rFonts w:hint="eastAsia"/>
        </w:rPr>
        <w:t>确保</w:t>
      </w:r>
      <w:r w:rsidR="002D23BE" w:rsidRPr="002D23BE">
        <w:rPr>
          <w:rFonts w:hint="eastAsia"/>
        </w:rPr>
        <w:t>30</w:t>
      </w:r>
      <w:r w:rsidR="002D23BE" w:rsidRPr="002D23BE">
        <w:rPr>
          <w:rFonts w:hint="eastAsia"/>
        </w:rPr>
        <w:t>分钟</w:t>
      </w:r>
      <w:r w:rsidR="002B4318">
        <w:rPr>
          <w:rFonts w:hint="eastAsia"/>
        </w:rPr>
        <w:t>内</w:t>
      </w:r>
      <w:r w:rsidR="002D23BE" w:rsidRPr="002D23BE">
        <w:rPr>
          <w:rFonts w:hint="eastAsia"/>
        </w:rPr>
        <w:t>安排车辆至</w:t>
      </w:r>
      <w:r w:rsidR="00EF3B04">
        <w:rPr>
          <w:rFonts w:hint="eastAsia"/>
        </w:rPr>
        <w:t>用车人</w:t>
      </w:r>
      <w:r w:rsidR="002D23BE" w:rsidRPr="002D23BE">
        <w:rPr>
          <w:rFonts w:hint="eastAsia"/>
        </w:rPr>
        <w:t>指定地点（市区内）。</w:t>
      </w:r>
    </w:p>
    <w:p w:rsidR="009354AA" w:rsidRDefault="00E71994" w:rsidP="003679E5">
      <w:pPr>
        <w:spacing w:line="360" w:lineRule="auto"/>
        <w:ind w:firstLineChars="200" w:firstLine="420"/>
      </w:pPr>
      <w:r>
        <w:t>4</w:t>
      </w:r>
      <w:r w:rsidR="009354AA">
        <w:rPr>
          <w:rFonts w:hint="eastAsia"/>
        </w:rPr>
        <w:t>、租赁</w:t>
      </w:r>
      <w:r w:rsidR="002D23BE">
        <w:rPr>
          <w:rFonts w:hint="eastAsia"/>
        </w:rPr>
        <w:t>用车</w:t>
      </w:r>
      <w:r w:rsidR="009354AA">
        <w:rPr>
          <w:rFonts w:hint="eastAsia"/>
        </w:rPr>
        <w:t>期间，</w:t>
      </w:r>
      <w:r w:rsidR="002D23BE" w:rsidRPr="00803A17">
        <w:rPr>
          <w:rFonts w:hint="eastAsia"/>
        </w:rPr>
        <w:t>服务商</w:t>
      </w:r>
      <w:r w:rsidR="002D23BE">
        <w:rPr>
          <w:rFonts w:hint="eastAsia"/>
        </w:rPr>
        <w:t>派出的驾驶员和车辆如有违反国家的法律、法令及车辆保管、</w:t>
      </w:r>
      <w:r w:rsidR="002D23BE">
        <w:rPr>
          <w:rFonts w:hint="eastAsia"/>
        </w:rPr>
        <w:lastRenderedPageBreak/>
        <w:t>驾驶等责任及</w:t>
      </w:r>
      <w:r w:rsidR="002D23BE">
        <w:t>由此产生的所有费用</w:t>
      </w:r>
      <w:r w:rsidR="002D23BE">
        <w:rPr>
          <w:rFonts w:hint="eastAsia"/>
        </w:rPr>
        <w:t>均由</w:t>
      </w:r>
      <w:r w:rsidR="002D23BE" w:rsidRPr="00803A17">
        <w:rPr>
          <w:rFonts w:hint="eastAsia"/>
        </w:rPr>
        <w:t>服务商</w:t>
      </w:r>
      <w:r w:rsidR="002D23BE">
        <w:rPr>
          <w:rFonts w:hint="eastAsia"/>
        </w:rPr>
        <w:t>负责。</w:t>
      </w:r>
      <w:r w:rsidR="009354AA">
        <w:rPr>
          <w:rFonts w:hint="eastAsia"/>
        </w:rPr>
        <w:t>如造成交通事故或乘客损伤，所有损失和赔偿由</w:t>
      </w:r>
      <w:r w:rsidR="009354AA" w:rsidRPr="00803A17">
        <w:rPr>
          <w:rFonts w:hint="eastAsia"/>
        </w:rPr>
        <w:t>服务商</w:t>
      </w:r>
      <w:r w:rsidR="009354AA">
        <w:rPr>
          <w:rFonts w:hint="eastAsia"/>
        </w:rPr>
        <w:t>负责或先行垫付，</w:t>
      </w:r>
      <w:r w:rsidR="00EF3B04">
        <w:rPr>
          <w:rFonts w:hint="eastAsia"/>
        </w:rPr>
        <w:t>用车人</w:t>
      </w:r>
      <w:r w:rsidR="009354AA">
        <w:rPr>
          <w:rFonts w:hint="eastAsia"/>
        </w:rPr>
        <w:t>有权向</w:t>
      </w:r>
      <w:r w:rsidR="009354AA" w:rsidRPr="00803A17">
        <w:rPr>
          <w:rFonts w:hint="eastAsia"/>
        </w:rPr>
        <w:t>服务商</w:t>
      </w:r>
      <w:r w:rsidR="009354AA">
        <w:rPr>
          <w:rFonts w:hint="eastAsia"/>
        </w:rPr>
        <w:t>索赔由此造成</w:t>
      </w:r>
      <w:r w:rsidR="00EF3B04">
        <w:rPr>
          <w:rFonts w:hint="eastAsia"/>
        </w:rPr>
        <w:t>的损失（包括但不限于医疗费、误工费、赔偿金、诉讼费、律师费等）</w:t>
      </w:r>
      <w:r w:rsidR="009354AA">
        <w:rPr>
          <w:rFonts w:hint="eastAsia"/>
        </w:rPr>
        <w:t>。</w:t>
      </w:r>
    </w:p>
    <w:p w:rsidR="009354AA" w:rsidRDefault="00E71994" w:rsidP="003679E5">
      <w:pPr>
        <w:spacing w:line="360" w:lineRule="auto"/>
        <w:ind w:firstLineChars="200" w:firstLine="420"/>
      </w:pPr>
      <w:r>
        <w:t>5</w:t>
      </w:r>
      <w:r w:rsidR="009354AA">
        <w:rPr>
          <w:rFonts w:hint="eastAsia"/>
        </w:rPr>
        <w:t>、</w:t>
      </w:r>
      <w:r w:rsidR="009354AA">
        <w:t>服务</w:t>
      </w:r>
      <w:r w:rsidR="00EF3B04">
        <w:rPr>
          <w:rFonts w:hint="eastAsia"/>
        </w:rPr>
        <w:t>商如没有依时完成用车人</w:t>
      </w:r>
      <w:r w:rsidR="009354AA">
        <w:rPr>
          <w:rFonts w:hint="eastAsia"/>
        </w:rPr>
        <w:t>规定任务或服务质</w:t>
      </w:r>
      <w:r w:rsidR="00EF3B04">
        <w:rPr>
          <w:rFonts w:hint="eastAsia"/>
        </w:rPr>
        <w:t>量达不到要求，如</w:t>
      </w:r>
      <w:r w:rsidR="009354AA">
        <w:rPr>
          <w:rFonts w:hint="eastAsia"/>
        </w:rPr>
        <w:t>累计三次提出书面批评整改要求意见后，</w:t>
      </w:r>
      <w:r w:rsidR="009354AA">
        <w:t>服务</w:t>
      </w:r>
      <w:r w:rsidR="009354AA">
        <w:rPr>
          <w:rFonts w:hint="eastAsia"/>
        </w:rPr>
        <w:t>商仍无改进或改进不力的，</w:t>
      </w:r>
      <w:r w:rsidR="00EF3B04">
        <w:rPr>
          <w:rFonts w:hint="eastAsia"/>
        </w:rPr>
        <w:t>用车人有权单方面终止用车</w:t>
      </w:r>
      <w:r w:rsidR="009354AA">
        <w:rPr>
          <w:rFonts w:hint="eastAsia"/>
        </w:rPr>
        <w:t>。</w:t>
      </w:r>
    </w:p>
    <w:p w:rsidR="005554E5" w:rsidRPr="00532982" w:rsidRDefault="00372B07" w:rsidP="005554E5">
      <w:pPr>
        <w:spacing w:line="360" w:lineRule="auto"/>
        <w:rPr>
          <w:b/>
        </w:rPr>
      </w:pPr>
      <w:r w:rsidRPr="00532982">
        <w:rPr>
          <w:rFonts w:hint="eastAsia"/>
          <w:b/>
        </w:rPr>
        <w:t>六</w:t>
      </w:r>
      <w:r w:rsidRPr="00532982">
        <w:rPr>
          <w:b/>
        </w:rPr>
        <w:t>、</w:t>
      </w:r>
      <w:r w:rsidR="009354AA" w:rsidRPr="00532982">
        <w:rPr>
          <w:rFonts w:hint="eastAsia"/>
          <w:b/>
        </w:rPr>
        <w:t>计价</w:t>
      </w:r>
      <w:r w:rsidRPr="00532982">
        <w:rPr>
          <w:b/>
        </w:rPr>
        <w:t>标准及结算方式</w:t>
      </w:r>
    </w:p>
    <w:p w:rsidR="00372B07" w:rsidRDefault="00372B07" w:rsidP="00E007A2">
      <w:pPr>
        <w:spacing w:line="360" w:lineRule="auto"/>
        <w:ind w:firstLine="420"/>
      </w:pPr>
      <w:r w:rsidRPr="00E007A2">
        <w:rPr>
          <w:rFonts w:hint="eastAsia"/>
          <w:b/>
        </w:rPr>
        <w:t>1</w:t>
      </w:r>
      <w:r w:rsidRPr="00E007A2">
        <w:rPr>
          <w:rFonts w:hint="eastAsia"/>
          <w:b/>
        </w:rPr>
        <w:t>、市内用车费用</w:t>
      </w:r>
      <w:r w:rsidR="003679E5" w:rsidRPr="003679E5">
        <w:rPr>
          <w:rFonts w:hint="eastAsia"/>
        </w:rPr>
        <w:t>（</w:t>
      </w:r>
      <w:r w:rsidR="00B35CCA">
        <w:rPr>
          <w:rFonts w:hint="eastAsia"/>
        </w:rPr>
        <w:t>往返</w:t>
      </w:r>
      <w:r w:rsidR="003679E5" w:rsidRPr="003679E5">
        <w:rPr>
          <w:rFonts w:hint="eastAsia"/>
        </w:rPr>
        <w:t>限</w:t>
      </w:r>
      <w:r w:rsidR="003679E5">
        <w:rPr>
          <w:rFonts w:hint="eastAsia"/>
        </w:rPr>
        <w:t>5</w:t>
      </w:r>
      <w:r w:rsidR="003679E5" w:rsidRPr="003679E5">
        <w:rPr>
          <w:rFonts w:hint="eastAsia"/>
        </w:rPr>
        <w:t>0</w:t>
      </w:r>
      <w:r w:rsidR="003679E5" w:rsidRPr="003679E5">
        <w:rPr>
          <w:rFonts w:hint="eastAsia"/>
        </w:rPr>
        <w:t>公里</w:t>
      </w:r>
      <w:r w:rsidR="00145DDE">
        <w:rPr>
          <w:rFonts w:hint="eastAsia"/>
        </w:rPr>
        <w:t>或</w:t>
      </w:r>
      <w:r w:rsidR="00B47AEE">
        <w:rPr>
          <w:rFonts w:hint="eastAsia"/>
        </w:rPr>
        <w:t>4</w:t>
      </w:r>
      <w:r w:rsidR="003679E5" w:rsidRPr="003679E5">
        <w:rPr>
          <w:rFonts w:hint="eastAsia"/>
        </w:rPr>
        <w:t>小时内</w:t>
      </w:r>
      <w:r w:rsidR="003679E5">
        <w:rPr>
          <w:rFonts w:hint="eastAsia"/>
        </w:rPr>
        <w:t>，</w:t>
      </w:r>
      <w:r w:rsidR="00C87896">
        <w:rPr>
          <w:rFonts w:hint="eastAsia"/>
        </w:rPr>
        <w:t>超出则按两次</w:t>
      </w:r>
      <w:r w:rsidR="003679E5" w:rsidRPr="003679E5">
        <w:rPr>
          <w:rFonts w:hint="eastAsia"/>
        </w:rPr>
        <w:t>计算）</w:t>
      </w:r>
    </w:p>
    <w:p w:rsidR="00E007A2" w:rsidRDefault="00C87896" w:rsidP="00B126C0">
      <w:pPr>
        <w:spacing w:line="360" w:lineRule="auto"/>
        <w:ind w:left="420" w:firstLineChars="200" w:firstLine="420"/>
      </w:pPr>
      <w:r>
        <w:rPr>
          <w:rFonts w:hint="eastAsia"/>
        </w:rPr>
        <w:t>小车：单次</w:t>
      </w:r>
      <w:r w:rsidR="002F2000">
        <w:rPr>
          <w:rFonts w:hint="eastAsia"/>
        </w:rPr>
        <w:t>60</w:t>
      </w:r>
      <w:r w:rsidR="002F2000">
        <w:t>~</w:t>
      </w:r>
      <w:r w:rsidR="00BD094B">
        <w:rPr>
          <w:rFonts w:hint="eastAsia"/>
        </w:rPr>
        <w:t>8</w:t>
      </w:r>
      <w:r w:rsidR="003679E5">
        <w:rPr>
          <w:rFonts w:hint="eastAsia"/>
        </w:rPr>
        <w:t>0</w:t>
      </w:r>
      <w:r>
        <w:rPr>
          <w:rFonts w:hint="eastAsia"/>
        </w:rPr>
        <w:t>元</w:t>
      </w:r>
      <w:r w:rsidR="00885EB6">
        <w:rPr>
          <w:rFonts w:hint="eastAsia"/>
        </w:rPr>
        <w:t>（视路程</w:t>
      </w:r>
      <w:r w:rsidR="002F2000">
        <w:rPr>
          <w:rFonts w:hint="eastAsia"/>
        </w:rPr>
        <w:t>远近）</w:t>
      </w:r>
      <w:r>
        <w:rPr>
          <w:rFonts w:hint="eastAsia"/>
        </w:rPr>
        <w:t>。</w:t>
      </w:r>
    </w:p>
    <w:p w:rsidR="00B126C0" w:rsidRDefault="00C87896" w:rsidP="00B126C0">
      <w:pPr>
        <w:spacing w:line="360" w:lineRule="auto"/>
        <w:ind w:left="420" w:firstLineChars="200" w:firstLine="420"/>
      </w:pPr>
      <w:r>
        <w:rPr>
          <w:rFonts w:hint="eastAsia"/>
        </w:rPr>
        <w:t>商务车：单次</w:t>
      </w:r>
      <w:r w:rsidR="003679E5">
        <w:rPr>
          <w:rFonts w:hint="eastAsia"/>
        </w:rPr>
        <w:t>1</w:t>
      </w:r>
      <w:r w:rsidR="00766619">
        <w:rPr>
          <w:rFonts w:hint="eastAsia"/>
        </w:rPr>
        <w:t>0</w:t>
      </w:r>
      <w:r w:rsidR="003679E5">
        <w:rPr>
          <w:rFonts w:hint="eastAsia"/>
        </w:rPr>
        <w:t>0</w:t>
      </w:r>
      <w:r w:rsidR="003679E5">
        <w:rPr>
          <w:rFonts w:hint="eastAsia"/>
        </w:rPr>
        <w:t>元。</w:t>
      </w:r>
    </w:p>
    <w:p w:rsidR="00E007A2" w:rsidRDefault="00EF3B04" w:rsidP="00B126C0">
      <w:pPr>
        <w:spacing w:line="360" w:lineRule="auto"/>
        <w:ind w:left="420" w:firstLineChars="200" w:firstLine="420"/>
      </w:pPr>
      <w:r>
        <w:rPr>
          <w:rFonts w:hint="eastAsia"/>
        </w:rPr>
        <w:t>候车费：等候</w:t>
      </w:r>
      <w:r w:rsidR="00B126C0">
        <w:rPr>
          <w:rFonts w:hint="eastAsia"/>
        </w:rPr>
        <w:t>时间</w:t>
      </w:r>
      <w:r w:rsidR="00B126C0">
        <w:rPr>
          <w:rFonts w:hint="eastAsia"/>
        </w:rPr>
        <w:t>30</w:t>
      </w:r>
      <w:r w:rsidR="00B126C0">
        <w:rPr>
          <w:rFonts w:hint="eastAsia"/>
        </w:rPr>
        <w:t>分钟以内</w:t>
      </w:r>
      <w:r w:rsidR="005167EB">
        <w:rPr>
          <w:rFonts w:hint="eastAsia"/>
        </w:rPr>
        <w:t>不收费</w:t>
      </w:r>
      <w:r w:rsidR="00B126C0">
        <w:rPr>
          <w:rFonts w:hint="eastAsia"/>
        </w:rPr>
        <w:t>，</w:t>
      </w:r>
      <w:r w:rsidR="00B126C0">
        <w:rPr>
          <w:rFonts w:hint="eastAsia"/>
        </w:rPr>
        <w:t>30</w:t>
      </w:r>
      <w:r w:rsidR="00B126C0">
        <w:rPr>
          <w:rFonts w:hint="eastAsia"/>
        </w:rPr>
        <w:t>分钟</w:t>
      </w:r>
      <w:r w:rsidR="00B126C0">
        <w:rPr>
          <w:rFonts w:hint="eastAsia"/>
        </w:rPr>
        <w:t>~1</w:t>
      </w:r>
      <w:r w:rsidR="00B126C0">
        <w:rPr>
          <w:rFonts w:hint="eastAsia"/>
        </w:rPr>
        <w:t>小时以内</w:t>
      </w:r>
      <w:r w:rsidR="005167EB">
        <w:t>3</w:t>
      </w:r>
      <w:r w:rsidR="00B126C0">
        <w:rPr>
          <w:rFonts w:hint="eastAsia"/>
        </w:rPr>
        <w:t>0</w:t>
      </w:r>
      <w:r w:rsidR="00B126C0">
        <w:rPr>
          <w:rFonts w:hint="eastAsia"/>
        </w:rPr>
        <w:t>元</w:t>
      </w:r>
      <w:r w:rsidR="00E007A2">
        <w:rPr>
          <w:rFonts w:hint="eastAsia"/>
        </w:rPr>
        <w:t>。</w:t>
      </w:r>
    </w:p>
    <w:p w:rsidR="00B126C0" w:rsidRDefault="00B126C0" w:rsidP="00E007A2">
      <w:pPr>
        <w:spacing w:line="360" w:lineRule="auto"/>
        <w:ind w:firstLineChars="800" w:firstLine="1680"/>
      </w:pPr>
      <w:r>
        <w:rPr>
          <w:rFonts w:hint="eastAsia"/>
        </w:rPr>
        <w:t>1~2</w:t>
      </w:r>
      <w:r>
        <w:rPr>
          <w:rFonts w:hint="eastAsia"/>
        </w:rPr>
        <w:t>小时</w:t>
      </w:r>
      <w:r w:rsidR="00EF3B04">
        <w:rPr>
          <w:rFonts w:hint="eastAsia"/>
        </w:rPr>
        <w:t>以内</w:t>
      </w:r>
      <w:r w:rsidR="00B35CCA">
        <w:t>5</w:t>
      </w:r>
      <w:r>
        <w:rPr>
          <w:rFonts w:hint="eastAsia"/>
        </w:rPr>
        <w:t>0</w:t>
      </w:r>
      <w:r>
        <w:rPr>
          <w:rFonts w:hint="eastAsia"/>
        </w:rPr>
        <w:t>元，</w:t>
      </w:r>
      <w:r>
        <w:rPr>
          <w:rFonts w:hint="eastAsia"/>
        </w:rPr>
        <w:t>2~3</w:t>
      </w:r>
      <w:r>
        <w:rPr>
          <w:rFonts w:hint="eastAsia"/>
        </w:rPr>
        <w:t>小时</w:t>
      </w:r>
      <w:r w:rsidR="00EF3B04">
        <w:rPr>
          <w:rFonts w:hint="eastAsia"/>
        </w:rPr>
        <w:t>以内</w:t>
      </w:r>
      <w:r w:rsidR="00B35CCA">
        <w:t>8</w:t>
      </w:r>
      <w:r>
        <w:rPr>
          <w:rFonts w:hint="eastAsia"/>
        </w:rPr>
        <w:t>0</w:t>
      </w:r>
      <w:r>
        <w:rPr>
          <w:rFonts w:hint="eastAsia"/>
        </w:rPr>
        <w:t>元，大于</w:t>
      </w:r>
      <w:r>
        <w:rPr>
          <w:rFonts w:hint="eastAsia"/>
        </w:rPr>
        <w:t>3</w:t>
      </w:r>
      <w:r>
        <w:rPr>
          <w:rFonts w:hint="eastAsia"/>
        </w:rPr>
        <w:t>小时</w:t>
      </w:r>
      <w:r w:rsidR="00EF3B04">
        <w:rPr>
          <w:rFonts w:hint="eastAsia"/>
        </w:rPr>
        <w:t>则</w:t>
      </w:r>
      <w:r>
        <w:rPr>
          <w:rFonts w:hint="eastAsia"/>
        </w:rPr>
        <w:t>按包车计。</w:t>
      </w:r>
    </w:p>
    <w:p w:rsidR="00372B07" w:rsidRDefault="00372B07" w:rsidP="00E007A2">
      <w:pPr>
        <w:spacing w:line="360" w:lineRule="auto"/>
        <w:ind w:firstLine="420"/>
      </w:pPr>
      <w:r w:rsidRPr="00E007A2">
        <w:rPr>
          <w:rFonts w:hint="eastAsia"/>
          <w:b/>
        </w:rPr>
        <w:t>2</w:t>
      </w:r>
      <w:r w:rsidRPr="00E007A2">
        <w:rPr>
          <w:rFonts w:hint="eastAsia"/>
          <w:b/>
        </w:rPr>
        <w:t>、</w:t>
      </w:r>
      <w:r w:rsidR="00B126C0" w:rsidRPr="00E007A2">
        <w:rPr>
          <w:rFonts w:hint="eastAsia"/>
          <w:b/>
        </w:rPr>
        <w:t>包车及</w:t>
      </w:r>
      <w:r w:rsidRPr="00E007A2">
        <w:rPr>
          <w:rFonts w:hint="eastAsia"/>
          <w:b/>
        </w:rPr>
        <w:t>长途用车费用</w:t>
      </w:r>
      <w:r w:rsidR="00B126C0">
        <w:rPr>
          <w:rFonts w:hint="eastAsia"/>
        </w:rPr>
        <w:t>（</w:t>
      </w:r>
      <w:r w:rsidR="00EF3B04">
        <w:rPr>
          <w:rFonts w:hint="eastAsia"/>
        </w:rPr>
        <w:t>无</w:t>
      </w:r>
      <w:r w:rsidR="00B51E95">
        <w:rPr>
          <w:rFonts w:hint="eastAsia"/>
        </w:rPr>
        <w:t>候</w:t>
      </w:r>
      <w:r w:rsidR="00B126C0">
        <w:rPr>
          <w:rFonts w:hint="eastAsia"/>
        </w:rPr>
        <w:t>车费）</w:t>
      </w:r>
    </w:p>
    <w:p w:rsidR="00372B07" w:rsidRDefault="00B126C0" w:rsidP="00B126C0">
      <w:pPr>
        <w:spacing w:line="360" w:lineRule="auto"/>
        <w:ind w:firstLineChars="400" w:firstLine="840"/>
      </w:pPr>
      <w:r>
        <w:rPr>
          <w:rFonts w:hint="eastAsia"/>
        </w:rPr>
        <w:t>市内用车包车</w:t>
      </w:r>
      <w:r>
        <w:rPr>
          <w:rFonts w:hint="eastAsia"/>
        </w:rPr>
        <w:t>2</w:t>
      </w:r>
      <w:r w:rsidR="00B35CCA">
        <w:t>4</w:t>
      </w:r>
      <w:r>
        <w:rPr>
          <w:rFonts w:hint="eastAsia"/>
        </w:rPr>
        <w:t>0</w:t>
      </w:r>
      <w:r>
        <w:rPr>
          <w:rFonts w:hint="eastAsia"/>
        </w:rPr>
        <w:t>元</w:t>
      </w:r>
      <w:r>
        <w:rPr>
          <w:rFonts w:hint="eastAsia"/>
        </w:rPr>
        <w:t>/0.5</w:t>
      </w:r>
      <w:r>
        <w:rPr>
          <w:rFonts w:hint="eastAsia"/>
        </w:rPr>
        <w:t>天，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天。</w:t>
      </w:r>
    </w:p>
    <w:p w:rsidR="00B126C0" w:rsidRDefault="00B126C0" w:rsidP="00B126C0">
      <w:pPr>
        <w:spacing w:line="360" w:lineRule="auto"/>
        <w:ind w:firstLineChars="400" w:firstLine="840"/>
      </w:pPr>
      <w:r>
        <w:rPr>
          <w:rFonts w:hint="eastAsia"/>
        </w:rPr>
        <w:t>市外包车每公里</w:t>
      </w:r>
      <w:r w:rsidR="00B35CCA">
        <w:t>3.5</w:t>
      </w:r>
      <w:r>
        <w:rPr>
          <w:rFonts w:hint="eastAsia"/>
        </w:rPr>
        <w:t>元，其中淮南中心</w:t>
      </w:r>
      <w:r w:rsidR="00131B88">
        <w:rPr>
          <w:rFonts w:hint="eastAsia"/>
        </w:rPr>
        <w:t>单次</w:t>
      </w:r>
      <w:r w:rsidR="00B47AEE">
        <w:rPr>
          <w:rFonts w:hint="eastAsia"/>
        </w:rPr>
        <w:t>6</w:t>
      </w:r>
      <w:r>
        <w:rPr>
          <w:rFonts w:hint="eastAsia"/>
        </w:rPr>
        <w:t>00</w:t>
      </w:r>
      <w:r>
        <w:rPr>
          <w:rFonts w:hint="eastAsia"/>
        </w:rPr>
        <w:t>元（</w:t>
      </w:r>
      <w:r w:rsidR="00B47AEE">
        <w:rPr>
          <w:rFonts w:hint="eastAsia"/>
        </w:rPr>
        <w:t>商务车</w:t>
      </w:r>
      <w:r w:rsidR="00131B88">
        <w:rPr>
          <w:rFonts w:hint="eastAsia"/>
        </w:rPr>
        <w:t>单次</w:t>
      </w:r>
      <w:r w:rsidR="00B47AEE">
        <w:rPr>
          <w:rFonts w:hint="eastAsia"/>
        </w:rPr>
        <w:t>9</w:t>
      </w:r>
      <w:r>
        <w:rPr>
          <w:rFonts w:hint="eastAsia"/>
        </w:rPr>
        <w:t>00</w:t>
      </w:r>
      <w:r w:rsidR="00220C0C">
        <w:rPr>
          <w:rFonts w:hint="eastAsia"/>
        </w:rPr>
        <w:t>元</w:t>
      </w:r>
      <w:r>
        <w:rPr>
          <w:rFonts w:hint="eastAsia"/>
        </w:rPr>
        <w:t>）。</w:t>
      </w:r>
    </w:p>
    <w:p w:rsidR="00E71994" w:rsidRDefault="00372B07" w:rsidP="00E71994">
      <w:pPr>
        <w:spacing w:line="360" w:lineRule="auto"/>
        <w:ind w:firstLineChars="200" w:firstLine="420"/>
      </w:pPr>
      <w:r>
        <w:rPr>
          <w:rFonts w:hint="eastAsia"/>
        </w:rPr>
        <w:t>备注：</w:t>
      </w:r>
      <w:r w:rsidR="00E71994">
        <w:rPr>
          <w:rFonts w:hint="eastAsia"/>
        </w:rPr>
        <w:t>（</w:t>
      </w:r>
      <w:r w:rsidR="00E71994">
        <w:rPr>
          <w:rFonts w:hint="eastAsia"/>
        </w:rPr>
        <w:t>1</w:t>
      </w:r>
      <w:r w:rsidR="00E71994">
        <w:rPr>
          <w:rFonts w:hint="eastAsia"/>
        </w:rPr>
        <w:t>）</w:t>
      </w:r>
      <w:r w:rsidR="00131B88">
        <w:rPr>
          <w:rFonts w:hint="eastAsia"/>
        </w:rPr>
        <w:t>以上</w:t>
      </w:r>
      <w:r w:rsidR="00B35CCA">
        <w:rPr>
          <w:rFonts w:hint="eastAsia"/>
        </w:rPr>
        <w:t>计价</w:t>
      </w:r>
      <w:r w:rsidR="00131B88">
        <w:rPr>
          <w:rFonts w:hint="eastAsia"/>
        </w:rPr>
        <w:t>标准为</w:t>
      </w:r>
      <w:r w:rsidR="00B35CCA">
        <w:rPr>
          <w:rFonts w:hint="eastAsia"/>
        </w:rPr>
        <w:t>基准</w:t>
      </w:r>
      <w:r w:rsidR="00131B88">
        <w:t>价格</w:t>
      </w:r>
      <w:r w:rsidR="00EC623F">
        <w:rPr>
          <w:rFonts w:hint="eastAsia"/>
        </w:rPr>
        <w:t>，</w:t>
      </w:r>
      <w:r w:rsidR="00145DDE">
        <w:rPr>
          <w:rFonts w:hint="eastAsia"/>
        </w:rPr>
        <w:t>可根据道路等实际情况</w:t>
      </w:r>
      <w:r w:rsidR="00131B88">
        <w:rPr>
          <w:rFonts w:hint="eastAsia"/>
        </w:rPr>
        <w:t>上</w:t>
      </w:r>
      <w:r w:rsidR="00EC623F">
        <w:rPr>
          <w:rFonts w:hint="eastAsia"/>
        </w:rPr>
        <w:t>下浮</w:t>
      </w:r>
      <w:r w:rsidR="002F2000">
        <w:rPr>
          <w:rFonts w:hint="eastAsia"/>
        </w:rPr>
        <w:t>动</w:t>
      </w:r>
      <w:r w:rsidR="00EC623F">
        <w:rPr>
          <w:rFonts w:hint="eastAsia"/>
        </w:rPr>
        <w:t>10%~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835085" w:rsidRDefault="00E71994" w:rsidP="00E71994">
      <w:pPr>
        <w:spacing w:line="360" w:lineRule="auto"/>
        <w:ind w:firstLineChars="450" w:firstLine="94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47AEE">
        <w:rPr>
          <w:rFonts w:hint="eastAsia"/>
        </w:rPr>
        <w:t>上述费用均包含</w:t>
      </w:r>
      <w:r w:rsidR="00B35CCA">
        <w:rPr>
          <w:rFonts w:hint="eastAsia"/>
        </w:rPr>
        <w:t>停车费、过路过桥费等因用车</w:t>
      </w:r>
      <w:r w:rsidR="00B35CCA">
        <w:t>而产生的所有</w:t>
      </w:r>
      <w:r w:rsidR="00835085">
        <w:rPr>
          <w:rFonts w:hint="eastAsia"/>
        </w:rPr>
        <w:t>费用。</w:t>
      </w:r>
    </w:p>
    <w:p w:rsidR="00131B88" w:rsidRPr="00E007A2" w:rsidRDefault="00B47AEE" w:rsidP="00E007A2">
      <w:pPr>
        <w:spacing w:line="360" w:lineRule="auto"/>
        <w:ind w:firstLine="420"/>
        <w:rPr>
          <w:b/>
        </w:rPr>
      </w:pPr>
      <w:r w:rsidRPr="00E007A2">
        <w:rPr>
          <w:rFonts w:hint="eastAsia"/>
          <w:b/>
        </w:rPr>
        <w:t>3</w:t>
      </w:r>
      <w:r w:rsidR="00372B07" w:rsidRPr="00E007A2">
        <w:rPr>
          <w:rFonts w:hint="eastAsia"/>
          <w:b/>
        </w:rPr>
        <w:t>、结算</w:t>
      </w:r>
      <w:r w:rsidR="00527EB4" w:rsidRPr="00E007A2">
        <w:rPr>
          <w:rFonts w:hint="eastAsia"/>
          <w:b/>
        </w:rPr>
        <w:t>方式</w:t>
      </w:r>
    </w:p>
    <w:p w:rsidR="00527EB4" w:rsidRDefault="00527EB4" w:rsidP="00131B88">
      <w:pPr>
        <w:spacing w:line="360" w:lineRule="auto"/>
        <w:ind w:firstLine="420"/>
      </w:pPr>
      <w:r>
        <w:t>先保障用车，后支付租赁服务费用，</w:t>
      </w:r>
      <w:r>
        <w:rPr>
          <w:rFonts w:hint="eastAsia"/>
        </w:rPr>
        <w:t>以经过</w:t>
      </w:r>
      <w:r w:rsidR="00E71994">
        <w:rPr>
          <w:rFonts w:hint="eastAsia"/>
        </w:rPr>
        <w:t>用车人</w:t>
      </w:r>
      <w:r>
        <w:t>审核确认的</w:t>
      </w:r>
      <w:r>
        <w:rPr>
          <w:rFonts w:hint="eastAsia"/>
        </w:rPr>
        <w:t>实际发生的租车费用定期据实结算。</w:t>
      </w:r>
    </w:p>
    <w:p w:rsidR="003679E5" w:rsidRPr="00532982" w:rsidRDefault="003679E5" w:rsidP="003679E5">
      <w:pPr>
        <w:spacing w:line="360" w:lineRule="auto"/>
        <w:rPr>
          <w:b/>
        </w:rPr>
      </w:pPr>
      <w:r w:rsidRPr="00532982">
        <w:rPr>
          <w:rFonts w:hint="eastAsia"/>
          <w:b/>
        </w:rPr>
        <w:t>七、资格审查与遴选</w:t>
      </w:r>
      <w:bookmarkStart w:id="0" w:name="_GoBack"/>
      <w:bookmarkEnd w:id="0"/>
    </w:p>
    <w:p w:rsidR="00C87896" w:rsidRDefault="0006796E" w:rsidP="0006796E">
      <w:pPr>
        <w:spacing w:line="360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87896">
        <w:rPr>
          <w:rFonts w:hint="eastAsia"/>
        </w:rPr>
        <w:t>拟报名参加</w:t>
      </w:r>
      <w:r w:rsidR="00C87896" w:rsidRPr="00C87896">
        <w:rPr>
          <w:rFonts w:hint="eastAsia"/>
        </w:rPr>
        <w:t>等离子体所</w:t>
      </w:r>
      <w:r w:rsidR="00E71994">
        <w:rPr>
          <w:rFonts w:hint="eastAsia"/>
        </w:rPr>
        <w:t>临时</w:t>
      </w:r>
      <w:r w:rsidR="00C87896" w:rsidRPr="00C87896">
        <w:rPr>
          <w:rFonts w:hint="eastAsia"/>
        </w:rPr>
        <w:t>公务出行车辆租赁服务商资格招募</w:t>
      </w:r>
      <w:r w:rsidR="00C87896">
        <w:rPr>
          <w:rFonts w:hint="eastAsia"/>
        </w:rPr>
        <w:t>的</w:t>
      </w:r>
      <w:r w:rsidR="00C87896">
        <w:t>公司</w:t>
      </w:r>
      <w:r w:rsidR="00E71994">
        <w:rPr>
          <w:rFonts w:hint="eastAsia"/>
        </w:rPr>
        <w:t>需准备如下材料并按顺序</w:t>
      </w:r>
      <w:r w:rsidR="00E71994">
        <w:t>装订成册后</w:t>
      </w:r>
      <w:r w:rsidR="00E71994">
        <w:rPr>
          <w:rFonts w:hint="eastAsia"/>
        </w:rPr>
        <w:t>（</w:t>
      </w:r>
      <w:r w:rsidR="00E71994" w:rsidRPr="00E71994">
        <w:rPr>
          <w:rFonts w:hint="eastAsia"/>
        </w:rPr>
        <w:t>所有资料都必须加盖公司公章</w:t>
      </w:r>
      <w:r w:rsidR="00E71994">
        <w:rPr>
          <w:rFonts w:hint="eastAsia"/>
        </w:rPr>
        <w:t>），</w:t>
      </w:r>
      <w:r w:rsidR="00E71994" w:rsidRPr="00E71994">
        <w:rPr>
          <w:rFonts w:hint="eastAsia"/>
        </w:rPr>
        <w:t>于</w:t>
      </w:r>
      <w:r w:rsidR="00E71994" w:rsidRPr="00885EB6">
        <w:rPr>
          <w:rFonts w:hint="eastAsia"/>
          <w:color w:val="000000" w:themeColor="text1"/>
        </w:rPr>
        <w:t>2019</w:t>
      </w:r>
      <w:r w:rsidR="00E71994" w:rsidRPr="00885EB6">
        <w:rPr>
          <w:rFonts w:hint="eastAsia"/>
          <w:color w:val="000000" w:themeColor="text1"/>
        </w:rPr>
        <w:t>年</w:t>
      </w:r>
      <w:r w:rsidR="00E71994" w:rsidRPr="00885EB6">
        <w:rPr>
          <w:rFonts w:hint="eastAsia"/>
          <w:color w:val="000000" w:themeColor="text1"/>
        </w:rPr>
        <w:t>0</w:t>
      </w:r>
      <w:r w:rsidR="00885EB6" w:rsidRPr="00885EB6">
        <w:rPr>
          <w:color w:val="000000" w:themeColor="text1"/>
        </w:rPr>
        <w:t>9</w:t>
      </w:r>
      <w:r w:rsidR="00E71994" w:rsidRPr="00885EB6">
        <w:rPr>
          <w:rFonts w:hint="eastAsia"/>
          <w:color w:val="000000" w:themeColor="text1"/>
        </w:rPr>
        <w:t>月</w:t>
      </w:r>
      <w:r w:rsidR="00885EB6" w:rsidRPr="00885EB6">
        <w:rPr>
          <w:color w:val="000000" w:themeColor="text1"/>
        </w:rPr>
        <w:t>02</w:t>
      </w:r>
      <w:r w:rsidR="00E71994" w:rsidRPr="00885EB6">
        <w:rPr>
          <w:rFonts w:hint="eastAsia"/>
          <w:color w:val="000000" w:themeColor="text1"/>
        </w:rPr>
        <w:t>日</w:t>
      </w:r>
      <w:r w:rsidR="00E71994" w:rsidRPr="00E71994">
        <w:rPr>
          <w:rFonts w:hint="eastAsia"/>
        </w:rPr>
        <w:t>前递交审核</w:t>
      </w:r>
      <w:r w:rsidR="00E71994">
        <w:rPr>
          <w:rFonts w:hint="eastAsia"/>
        </w:rPr>
        <w:t>。</w:t>
      </w:r>
    </w:p>
    <w:p w:rsidR="00C87896" w:rsidRDefault="00E71994" w:rsidP="00E71994">
      <w:pPr>
        <w:spacing w:line="360" w:lineRule="auto"/>
        <w:ind w:firstLine="56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D1E1A">
        <w:rPr>
          <w:rFonts w:hint="eastAsia"/>
        </w:rPr>
        <w:t>法人</w:t>
      </w:r>
      <w:r w:rsidR="00DD1E1A">
        <w:t>代表身份证复印件或</w:t>
      </w:r>
      <w:r w:rsidR="00C87896">
        <w:rPr>
          <w:rFonts w:hint="eastAsia"/>
        </w:rPr>
        <w:t>法人代表授权书</w:t>
      </w:r>
      <w:r w:rsidR="00DD1E1A">
        <w:rPr>
          <w:rFonts w:hint="eastAsia"/>
        </w:rPr>
        <w:t>原件</w:t>
      </w:r>
      <w:r w:rsidR="00C87896">
        <w:rPr>
          <w:rFonts w:hint="eastAsia"/>
        </w:rPr>
        <w:t>（格式见附件</w:t>
      </w:r>
      <w:r>
        <w:t>1</w:t>
      </w:r>
      <w:r>
        <w:rPr>
          <w:rFonts w:hint="eastAsia"/>
        </w:rPr>
        <w:t>）</w:t>
      </w:r>
    </w:p>
    <w:p w:rsidR="00766619" w:rsidRDefault="00E71994" w:rsidP="00E71994">
      <w:pPr>
        <w:spacing w:line="360" w:lineRule="auto"/>
        <w:ind w:firstLine="56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66619">
        <w:rPr>
          <w:rFonts w:hint="eastAsia"/>
        </w:rPr>
        <w:t>营业执照</w:t>
      </w:r>
      <w:r>
        <w:rPr>
          <w:rFonts w:hint="eastAsia"/>
        </w:rPr>
        <w:t>复印件</w:t>
      </w:r>
    </w:p>
    <w:p w:rsidR="00766619" w:rsidRDefault="00E71994" w:rsidP="00E71994">
      <w:pPr>
        <w:spacing w:line="360" w:lineRule="auto"/>
        <w:ind w:firstLine="56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766619">
        <w:rPr>
          <w:rFonts w:hint="eastAsia"/>
        </w:rPr>
        <w:t>行驶证复印件</w:t>
      </w:r>
    </w:p>
    <w:p w:rsidR="00E71994" w:rsidRDefault="00E71994" w:rsidP="00E71994">
      <w:pPr>
        <w:spacing w:line="360" w:lineRule="auto"/>
        <w:ind w:firstLine="567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）驾驶证复印件</w:t>
      </w:r>
    </w:p>
    <w:p w:rsidR="00766619" w:rsidRPr="00E71994" w:rsidRDefault="00E71994" w:rsidP="00E71994">
      <w:pPr>
        <w:spacing w:line="360" w:lineRule="auto"/>
        <w:ind w:firstLine="567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222A1D">
        <w:rPr>
          <w:rFonts w:hint="eastAsia"/>
        </w:rPr>
        <w:t>驾驶员体检报告或</w:t>
      </w:r>
      <w:r w:rsidR="00766619">
        <w:rPr>
          <w:rFonts w:hint="eastAsia"/>
        </w:rPr>
        <w:t>健康证</w:t>
      </w:r>
      <w:r>
        <w:rPr>
          <w:rFonts w:hint="eastAsia"/>
        </w:rPr>
        <w:t>复印件</w:t>
      </w:r>
    </w:p>
    <w:p w:rsidR="003679E5" w:rsidRDefault="005039A6" w:rsidP="00E71994">
      <w:pPr>
        <w:spacing w:line="360" w:lineRule="auto"/>
        <w:ind w:firstLine="420"/>
      </w:pPr>
      <w:r>
        <w:t>2</w:t>
      </w:r>
      <w:r w:rsidR="0006796E">
        <w:rPr>
          <w:rFonts w:hint="eastAsia"/>
        </w:rPr>
        <w:t>、</w:t>
      </w:r>
      <w:r w:rsidR="00E71994">
        <w:rPr>
          <w:rFonts w:hint="eastAsia"/>
        </w:rPr>
        <w:t>用车人</w:t>
      </w:r>
      <w:r w:rsidR="003679E5">
        <w:rPr>
          <w:rFonts w:hint="eastAsia"/>
        </w:rPr>
        <w:t>将与通过</w:t>
      </w:r>
      <w:r w:rsidR="00FE61AE">
        <w:rPr>
          <w:rFonts w:hint="eastAsia"/>
        </w:rPr>
        <w:t>资格</w:t>
      </w:r>
      <w:r w:rsidR="00FE61AE">
        <w:t>遴选</w:t>
      </w:r>
      <w:r w:rsidR="003679E5">
        <w:rPr>
          <w:rFonts w:hint="eastAsia"/>
        </w:rPr>
        <w:t>的</w:t>
      </w:r>
      <w:r w:rsidR="00C87896">
        <w:rPr>
          <w:rFonts w:hint="eastAsia"/>
        </w:rPr>
        <w:t>服务商</w:t>
      </w:r>
      <w:r w:rsidR="003679E5">
        <w:rPr>
          <w:rFonts w:hint="eastAsia"/>
        </w:rPr>
        <w:t>签订</w:t>
      </w:r>
      <w:r w:rsidR="00C87896">
        <w:rPr>
          <w:rFonts w:hint="eastAsia"/>
        </w:rPr>
        <w:t>公务</w:t>
      </w:r>
      <w:r w:rsidR="00FE61AE">
        <w:rPr>
          <w:rFonts w:hint="eastAsia"/>
        </w:rPr>
        <w:t>临时</w:t>
      </w:r>
      <w:r w:rsidR="00C87896">
        <w:t>出行车辆租赁服务协议</w:t>
      </w:r>
      <w:r w:rsidR="00E71994">
        <w:rPr>
          <w:rFonts w:hint="eastAsia"/>
        </w:rPr>
        <w:t>，</w:t>
      </w:r>
      <w:r w:rsidR="00E71994">
        <w:t>并</w:t>
      </w:r>
      <w:r w:rsidR="003679E5">
        <w:rPr>
          <w:rFonts w:hint="eastAsia"/>
        </w:rPr>
        <w:t>对</w:t>
      </w:r>
      <w:r w:rsidR="00C87896">
        <w:rPr>
          <w:rFonts w:hint="eastAsia"/>
        </w:rPr>
        <w:t>服务商</w:t>
      </w:r>
      <w:r w:rsidR="003679E5">
        <w:rPr>
          <w:rFonts w:hint="eastAsia"/>
        </w:rPr>
        <w:t>的服务情况定期组织考核，根据考核情况进行优胜劣汰。</w:t>
      </w:r>
    </w:p>
    <w:p w:rsidR="003679E5" w:rsidRPr="0006796E" w:rsidRDefault="0006796E" w:rsidP="003679E5">
      <w:pPr>
        <w:spacing w:line="360" w:lineRule="auto"/>
        <w:rPr>
          <w:b/>
        </w:rPr>
      </w:pPr>
      <w:r>
        <w:rPr>
          <w:rFonts w:hint="eastAsia"/>
          <w:b/>
        </w:rPr>
        <w:t>八</w:t>
      </w:r>
      <w:r w:rsidR="003679E5" w:rsidRPr="0006796E">
        <w:rPr>
          <w:rFonts w:hint="eastAsia"/>
          <w:b/>
        </w:rPr>
        <w:t>、联系方式</w:t>
      </w:r>
    </w:p>
    <w:p w:rsidR="003679E5" w:rsidRDefault="00C87896" w:rsidP="00E71994">
      <w:pPr>
        <w:spacing w:line="360" w:lineRule="auto"/>
        <w:ind w:firstLine="420"/>
      </w:pPr>
      <w:r>
        <w:rPr>
          <w:rFonts w:hint="eastAsia"/>
        </w:rPr>
        <w:lastRenderedPageBreak/>
        <w:t>联系人：宋</w:t>
      </w:r>
      <w:r w:rsidR="003679E5">
        <w:rPr>
          <w:rFonts w:hint="eastAsia"/>
        </w:rPr>
        <w:t>老师</w:t>
      </w:r>
      <w:r>
        <w:rPr>
          <w:rFonts w:hint="eastAsia"/>
        </w:rPr>
        <w:t>李</w:t>
      </w:r>
      <w:r w:rsidR="003679E5">
        <w:rPr>
          <w:rFonts w:hint="eastAsia"/>
        </w:rPr>
        <w:t>老师</w:t>
      </w:r>
    </w:p>
    <w:p w:rsidR="003679E5" w:rsidRDefault="003679E5" w:rsidP="00E71994">
      <w:pPr>
        <w:spacing w:line="360" w:lineRule="auto"/>
        <w:ind w:firstLine="420"/>
      </w:pPr>
      <w:r>
        <w:rPr>
          <w:rFonts w:hint="eastAsia"/>
        </w:rPr>
        <w:t>电话：</w:t>
      </w:r>
      <w:r>
        <w:rPr>
          <w:rFonts w:hint="eastAsia"/>
        </w:rPr>
        <w:t>0551-6559</w:t>
      </w:r>
      <w:r w:rsidR="00C87896">
        <w:t>5019</w:t>
      </w:r>
    </w:p>
    <w:p w:rsidR="00E71994" w:rsidRDefault="00E71994" w:rsidP="00E71994">
      <w:pPr>
        <w:spacing w:line="360" w:lineRule="auto"/>
        <w:ind w:firstLine="420"/>
      </w:pPr>
      <w:r w:rsidRPr="00E71994">
        <w:rPr>
          <w:rFonts w:hint="eastAsia"/>
        </w:rPr>
        <w:t>电子信箱：</w:t>
      </w:r>
      <w:r w:rsidRPr="00E71994">
        <w:rPr>
          <w:rFonts w:hint="eastAsia"/>
        </w:rPr>
        <w:t xml:space="preserve">jcht@ipp.ac.cn </w:t>
      </w:r>
    </w:p>
    <w:p w:rsidR="00E71994" w:rsidRDefault="00E71994" w:rsidP="00E71994">
      <w:pPr>
        <w:spacing w:line="360" w:lineRule="auto"/>
        <w:ind w:firstLine="420"/>
      </w:pPr>
      <w:r w:rsidRPr="00E71994">
        <w:rPr>
          <w:rFonts w:hint="eastAsia"/>
        </w:rPr>
        <w:t>通信地址：安徽省合肥市蜀山湖路</w:t>
      </w:r>
      <w:r w:rsidRPr="00E71994">
        <w:rPr>
          <w:rFonts w:hint="eastAsia"/>
        </w:rPr>
        <w:t>350</w:t>
      </w:r>
      <w:r w:rsidRPr="00E71994">
        <w:rPr>
          <w:rFonts w:hint="eastAsia"/>
        </w:rPr>
        <w:t>号</w:t>
      </w:r>
      <w:r w:rsidRPr="00E71994">
        <w:rPr>
          <w:rFonts w:hint="eastAsia"/>
        </w:rPr>
        <w:t>4</w:t>
      </w:r>
      <w:r w:rsidRPr="00E71994">
        <w:rPr>
          <w:rFonts w:hint="eastAsia"/>
        </w:rPr>
        <w:t>号楼</w:t>
      </w:r>
      <w:r w:rsidR="005039A6">
        <w:rPr>
          <w:rFonts w:hint="eastAsia"/>
        </w:rPr>
        <w:t>321</w:t>
      </w:r>
      <w:r w:rsidR="005039A6">
        <w:rPr>
          <w:rFonts w:hint="eastAsia"/>
        </w:rPr>
        <w:t>室</w:t>
      </w:r>
    </w:p>
    <w:p w:rsidR="00E71994" w:rsidRDefault="00E71994" w:rsidP="00E71994">
      <w:pPr>
        <w:spacing w:line="360" w:lineRule="auto"/>
        <w:ind w:firstLine="420"/>
      </w:pPr>
      <w:r w:rsidRPr="00E71994">
        <w:rPr>
          <w:rFonts w:hint="eastAsia"/>
        </w:rPr>
        <w:t>邮政编码：</w:t>
      </w:r>
      <w:r w:rsidRPr="00E71994">
        <w:rPr>
          <w:rFonts w:hint="eastAsia"/>
        </w:rPr>
        <w:t>230031</w:t>
      </w:r>
    </w:p>
    <w:p w:rsidR="003679E5" w:rsidRPr="005039A6" w:rsidRDefault="003679E5" w:rsidP="00BD6193">
      <w:pPr>
        <w:spacing w:beforeLines="150" w:line="360" w:lineRule="auto"/>
        <w:rPr>
          <w:b/>
        </w:rPr>
      </w:pPr>
      <w:r>
        <w:rPr>
          <w:rFonts w:hint="eastAsia"/>
        </w:rPr>
        <w:t xml:space="preserve">　　</w:t>
      </w:r>
      <w:r w:rsidRPr="005039A6">
        <w:rPr>
          <w:rFonts w:hint="eastAsia"/>
          <w:b/>
        </w:rPr>
        <w:t>附件：</w:t>
      </w:r>
    </w:p>
    <w:p w:rsidR="003679E5" w:rsidRDefault="003679E5" w:rsidP="003679E5">
      <w:pPr>
        <w:spacing w:line="360" w:lineRule="auto"/>
      </w:pPr>
      <w:r>
        <w:rPr>
          <w:rFonts w:hint="eastAsia"/>
        </w:rPr>
        <w:t xml:space="preserve">　　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E71994" w:rsidRPr="00E71994">
        <w:rPr>
          <w:rFonts w:hint="eastAsia"/>
        </w:rPr>
        <w:t>法人代表授权书</w:t>
      </w:r>
    </w:p>
    <w:p w:rsidR="00DD1E1A" w:rsidRDefault="003679E5" w:rsidP="00C87896">
      <w:pPr>
        <w:spacing w:line="360" w:lineRule="auto"/>
        <w:ind w:firstLine="420"/>
      </w:pPr>
      <w:r>
        <w:rPr>
          <w:rFonts w:hint="eastAsia"/>
        </w:rPr>
        <w:t>附件</w:t>
      </w:r>
      <w:r>
        <w:rPr>
          <w:rFonts w:hint="eastAsia"/>
        </w:rPr>
        <w:t>2</w:t>
      </w:r>
      <w:r w:rsidR="00DD1E1A">
        <w:rPr>
          <w:rFonts w:hint="eastAsia"/>
        </w:rPr>
        <w:t>：车辆</w:t>
      </w:r>
      <w:r w:rsidR="00DD1E1A">
        <w:t>使用</w:t>
      </w:r>
      <w:r w:rsidR="00DD1E1A">
        <w:rPr>
          <w:rFonts w:hint="eastAsia"/>
        </w:rPr>
        <w:t>明细</w:t>
      </w:r>
      <w:r w:rsidR="00DD1E1A">
        <w:t>表</w:t>
      </w:r>
    </w:p>
    <w:p w:rsidR="00DD1E1A" w:rsidRDefault="00DD1E1A">
      <w:pPr>
        <w:widowControl/>
        <w:jc w:val="left"/>
      </w:pPr>
      <w:r>
        <w:br w:type="page"/>
      </w:r>
    </w:p>
    <w:p w:rsidR="00DD1E1A" w:rsidRPr="00177B85" w:rsidRDefault="00DD1E1A" w:rsidP="00DD1E1A">
      <w:pPr>
        <w:pStyle w:val="2"/>
        <w:jc w:val="center"/>
        <w:rPr>
          <w:rFonts w:ascii="宋体" w:eastAsia="宋体" w:hAnsi="宋体" w:cs="Arial"/>
          <w:b/>
          <w:bCs/>
          <w:sz w:val="32"/>
          <w:szCs w:val="30"/>
        </w:rPr>
      </w:pPr>
      <w:bookmarkStart w:id="1" w:name="_Toc526860648"/>
      <w:r>
        <w:rPr>
          <w:rFonts w:ascii="宋体" w:eastAsia="宋体" w:hAnsi="宋体" w:cs="Arial" w:hint="eastAsia"/>
          <w:b/>
          <w:bCs/>
          <w:sz w:val="32"/>
          <w:szCs w:val="30"/>
        </w:rPr>
        <w:lastRenderedPageBreak/>
        <w:t xml:space="preserve">附件1   </w:t>
      </w:r>
      <w:r w:rsidRPr="00177B85">
        <w:rPr>
          <w:rFonts w:ascii="宋体" w:eastAsia="宋体" w:hAnsi="宋体" w:cs="Arial" w:hint="eastAsia"/>
          <w:b/>
          <w:bCs/>
          <w:sz w:val="32"/>
          <w:szCs w:val="30"/>
        </w:rPr>
        <w:t>法定代表人授权书</w:t>
      </w:r>
      <w:bookmarkEnd w:id="1"/>
    </w:p>
    <w:p w:rsidR="00DD1E1A" w:rsidRPr="00177B85" w:rsidRDefault="00DD1E1A" w:rsidP="00BD6193">
      <w:pPr>
        <w:spacing w:beforeLines="200" w:line="36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本授权书声明：</w:t>
      </w:r>
    </w:p>
    <w:p w:rsidR="00DD1E1A" w:rsidRPr="00177B85" w:rsidRDefault="00DD1E1A" w:rsidP="00BD6193">
      <w:pPr>
        <w:spacing w:afterLines="200" w:line="480" w:lineRule="auto"/>
        <w:ind w:firstLine="420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注册于</w:t>
      </w:r>
      <w:r w:rsidRPr="00DD1E1A">
        <w:rPr>
          <w:rFonts w:ascii="宋体" w:hAnsi="宋体"/>
          <w:b/>
          <w:color w:val="FF0000"/>
          <w:sz w:val="24"/>
          <w:u w:val="single"/>
        </w:rPr>
        <w:t>[</w:t>
      </w:r>
      <w:r w:rsidRPr="00DD1E1A">
        <w:rPr>
          <w:rFonts w:ascii="宋体" w:hAnsi="宋体" w:hint="eastAsia"/>
          <w:b/>
          <w:color w:val="FF0000"/>
          <w:sz w:val="24"/>
          <w:u w:val="single"/>
        </w:rPr>
        <w:t>国家或地区的名称</w:t>
      </w:r>
      <w:r w:rsidRPr="00DD1E1A">
        <w:rPr>
          <w:rFonts w:ascii="宋体" w:hAnsi="宋体"/>
          <w:b/>
          <w:color w:val="FF0000"/>
          <w:sz w:val="24"/>
          <w:u w:val="single"/>
        </w:rPr>
        <w:t>]</w:t>
      </w:r>
      <w:r w:rsidRPr="00177B85">
        <w:rPr>
          <w:rFonts w:ascii="宋体" w:hAnsi="宋体" w:hint="eastAsia"/>
          <w:sz w:val="24"/>
        </w:rPr>
        <w:t>的</w:t>
      </w:r>
      <w:r w:rsidRPr="00DD1E1A">
        <w:rPr>
          <w:rFonts w:ascii="宋体" w:hAnsi="宋体"/>
          <w:b/>
          <w:color w:val="FF0000"/>
          <w:sz w:val="24"/>
          <w:u w:val="single"/>
        </w:rPr>
        <w:t>[</w:t>
      </w:r>
      <w:r w:rsidRPr="00DD1E1A">
        <w:rPr>
          <w:rFonts w:ascii="宋体" w:hAnsi="宋体" w:hint="eastAsia"/>
          <w:b/>
          <w:color w:val="FF0000"/>
          <w:sz w:val="24"/>
          <w:u w:val="single"/>
        </w:rPr>
        <w:t>公司名称</w:t>
      </w:r>
      <w:r w:rsidRPr="00DD1E1A">
        <w:rPr>
          <w:rFonts w:ascii="宋体" w:hAnsi="宋体"/>
          <w:b/>
          <w:color w:val="FF0000"/>
          <w:sz w:val="24"/>
          <w:u w:val="single"/>
        </w:rPr>
        <w:t>]</w:t>
      </w:r>
      <w:r w:rsidRPr="00177B85">
        <w:rPr>
          <w:rFonts w:ascii="宋体" w:hAnsi="宋体" w:hint="eastAsia"/>
          <w:sz w:val="24"/>
        </w:rPr>
        <w:t>的法定代表人：</w:t>
      </w:r>
      <w:r w:rsidRPr="00DD1E1A">
        <w:rPr>
          <w:rFonts w:ascii="宋体" w:hAnsi="宋体"/>
          <w:b/>
          <w:color w:val="FF0000"/>
          <w:sz w:val="24"/>
          <w:u w:val="single"/>
        </w:rPr>
        <w:t>[</w:t>
      </w:r>
      <w:r w:rsidRPr="00DD1E1A">
        <w:rPr>
          <w:rFonts w:ascii="宋体" w:hAnsi="宋体" w:hint="eastAsia"/>
          <w:b/>
          <w:color w:val="FF0000"/>
          <w:sz w:val="24"/>
          <w:u w:val="single"/>
        </w:rPr>
        <w:t>法人姓名、职务、签字</w:t>
      </w:r>
      <w:r w:rsidRPr="00DD1E1A">
        <w:rPr>
          <w:rFonts w:ascii="宋体" w:hAnsi="宋体"/>
          <w:b/>
          <w:color w:val="FF0000"/>
          <w:sz w:val="24"/>
          <w:u w:val="single"/>
        </w:rPr>
        <w:t>]</w:t>
      </w:r>
      <w:r w:rsidRPr="00177B85">
        <w:rPr>
          <w:rFonts w:ascii="宋体" w:hAnsi="宋体" w:hint="eastAsia"/>
          <w:sz w:val="24"/>
        </w:rPr>
        <w:t>代表本公司授权</w:t>
      </w:r>
      <w:r w:rsidRPr="00DD1E1A">
        <w:rPr>
          <w:rFonts w:ascii="宋体" w:hAnsi="宋体"/>
          <w:b/>
          <w:color w:val="FF0000"/>
          <w:sz w:val="24"/>
          <w:u w:val="single"/>
        </w:rPr>
        <w:t xml:space="preserve"> [</w:t>
      </w:r>
      <w:r w:rsidR="00222A1D">
        <w:rPr>
          <w:rFonts w:ascii="宋体" w:hAnsi="宋体" w:hint="eastAsia"/>
          <w:b/>
          <w:color w:val="FF0000"/>
          <w:sz w:val="24"/>
          <w:u w:val="single"/>
        </w:rPr>
        <w:t>代理人</w:t>
      </w:r>
      <w:r w:rsidRPr="00DD1E1A">
        <w:rPr>
          <w:rFonts w:ascii="宋体" w:hAnsi="宋体" w:hint="eastAsia"/>
          <w:b/>
          <w:color w:val="FF0000"/>
          <w:sz w:val="24"/>
          <w:u w:val="single"/>
        </w:rPr>
        <w:t>的姓名、职务、签字</w:t>
      </w:r>
      <w:r w:rsidRPr="00DD1E1A">
        <w:rPr>
          <w:rFonts w:ascii="宋体" w:hAnsi="宋体"/>
          <w:b/>
          <w:color w:val="FF0000"/>
          <w:sz w:val="24"/>
          <w:u w:val="single"/>
        </w:rPr>
        <w:t xml:space="preserve">] </w:t>
      </w:r>
      <w:r w:rsidRPr="00177B85">
        <w:rPr>
          <w:rFonts w:ascii="宋体" w:hAnsi="宋体" w:hint="eastAsia"/>
          <w:sz w:val="24"/>
        </w:rPr>
        <w:t>为本公司的合法代理人，就</w:t>
      </w:r>
      <w:r w:rsidRPr="00177B85">
        <w:rPr>
          <w:rFonts w:ascii="宋体" w:hAnsi="宋体"/>
          <w:b/>
          <w:sz w:val="24"/>
          <w:u w:val="single"/>
        </w:rPr>
        <w:t>[</w:t>
      </w:r>
      <w:r>
        <w:rPr>
          <w:rFonts w:ascii="宋体" w:hAnsi="宋体" w:hint="eastAsia"/>
          <w:b/>
          <w:sz w:val="24"/>
          <w:u w:val="single"/>
        </w:rPr>
        <w:t>等离子体所公务临时出行车辆租赁服务商资格招募</w:t>
      </w:r>
      <w:r w:rsidRPr="00177B85">
        <w:rPr>
          <w:rFonts w:ascii="宋体" w:hAnsi="宋体"/>
          <w:b/>
          <w:sz w:val="24"/>
          <w:u w:val="single"/>
        </w:rPr>
        <w:t>]</w:t>
      </w:r>
      <w:r w:rsidRPr="00177B85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的报名</w:t>
      </w:r>
      <w:r w:rsidRPr="00177B85">
        <w:rPr>
          <w:rFonts w:ascii="宋体" w:hAnsi="宋体" w:hint="eastAsia"/>
          <w:sz w:val="24"/>
        </w:rPr>
        <w:t>、谈判、签署合同等一切相关事宜，以本公司名义全权负责处理。</w:t>
      </w:r>
    </w:p>
    <w:p w:rsidR="00DD1E1A" w:rsidRPr="00177B85" w:rsidRDefault="00DD1E1A" w:rsidP="00DD1E1A">
      <w:pPr>
        <w:spacing w:line="480" w:lineRule="auto"/>
        <w:ind w:firstLine="420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本授权书于</w:t>
      </w:r>
      <w:r w:rsidRPr="00DD1E1A">
        <w:rPr>
          <w:rFonts w:ascii="宋体" w:hAnsi="宋体" w:hint="eastAsia"/>
          <w:b/>
          <w:color w:val="FF0000"/>
          <w:sz w:val="24"/>
        </w:rPr>
        <w:t>年月日</w:t>
      </w:r>
      <w:r w:rsidRPr="00177B85">
        <w:rPr>
          <w:rFonts w:ascii="宋体" w:hAnsi="宋体" w:hint="eastAsia"/>
          <w:sz w:val="24"/>
        </w:rPr>
        <w:t>签字生效，有效期至</w:t>
      </w:r>
      <w:r w:rsidRPr="00DD1E1A">
        <w:rPr>
          <w:rFonts w:ascii="宋体" w:hAnsi="宋体" w:hint="eastAsia"/>
          <w:b/>
          <w:color w:val="FF0000"/>
          <w:sz w:val="24"/>
        </w:rPr>
        <w:t>年月日</w:t>
      </w:r>
      <w:r w:rsidR="00222A1D">
        <w:rPr>
          <w:rFonts w:ascii="宋体" w:hAnsi="宋体" w:hint="eastAsia"/>
          <w:sz w:val="24"/>
        </w:rPr>
        <w:t>，</w:t>
      </w:r>
      <w:r w:rsidRPr="00177B85">
        <w:rPr>
          <w:rFonts w:ascii="宋体" w:hAnsi="宋体" w:hint="eastAsia"/>
          <w:sz w:val="24"/>
        </w:rPr>
        <w:t>特此声明</w:t>
      </w:r>
      <w:r w:rsidR="00222A1D">
        <w:rPr>
          <w:rFonts w:ascii="宋体" w:hAnsi="宋体" w:hint="eastAsia"/>
          <w:sz w:val="24"/>
        </w:rPr>
        <w:t>（需附法人</w:t>
      </w:r>
      <w:r w:rsidR="00222A1D">
        <w:rPr>
          <w:rFonts w:ascii="宋体" w:hAnsi="宋体"/>
          <w:sz w:val="24"/>
        </w:rPr>
        <w:t>代表</w:t>
      </w:r>
      <w:r w:rsidR="00222A1D">
        <w:rPr>
          <w:rFonts w:ascii="宋体" w:hAnsi="宋体" w:hint="eastAsia"/>
          <w:sz w:val="24"/>
        </w:rPr>
        <w:t>及</w:t>
      </w:r>
      <w:r w:rsidR="00222A1D">
        <w:rPr>
          <w:rFonts w:ascii="宋体" w:hAnsi="宋体"/>
          <w:sz w:val="24"/>
        </w:rPr>
        <w:t>代理人的</w:t>
      </w:r>
      <w:r w:rsidR="00222A1D">
        <w:rPr>
          <w:rFonts w:ascii="宋体" w:hAnsi="宋体" w:hint="eastAsia"/>
          <w:sz w:val="24"/>
        </w:rPr>
        <w:t>身份证复印件）</w:t>
      </w:r>
      <w:r w:rsidRPr="00177B85">
        <w:rPr>
          <w:rFonts w:ascii="宋体" w:hAnsi="宋体" w:hint="eastAsia"/>
          <w:sz w:val="24"/>
        </w:rPr>
        <w:t>。</w:t>
      </w:r>
    </w:p>
    <w:p w:rsidR="00DD1E1A" w:rsidRPr="00222A1D" w:rsidRDefault="00DD1E1A" w:rsidP="00DD1E1A">
      <w:pPr>
        <w:spacing w:line="480" w:lineRule="auto"/>
        <w:rPr>
          <w:rFonts w:ascii="宋体" w:hAnsi="宋体"/>
          <w:sz w:val="24"/>
        </w:rPr>
      </w:pPr>
    </w:p>
    <w:p w:rsidR="00DD1E1A" w:rsidRPr="00177B85" w:rsidRDefault="00222A1D" w:rsidP="00DD1E1A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</w:t>
      </w:r>
      <w:r w:rsidR="00DD1E1A" w:rsidRPr="00177B85">
        <w:rPr>
          <w:rFonts w:ascii="宋体" w:hAnsi="宋体" w:hint="eastAsia"/>
          <w:sz w:val="24"/>
        </w:rPr>
        <w:t>：</w:t>
      </w:r>
    </w:p>
    <w:p w:rsidR="00DD1E1A" w:rsidRPr="00177B85" w:rsidRDefault="00DD1E1A" w:rsidP="00DD1E1A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 xml:space="preserve">姓名：__________________ </w:t>
      </w:r>
    </w:p>
    <w:p w:rsidR="00DD1E1A" w:rsidRPr="00177B85" w:rsidRDefault="00DD1E1A" w:rsidP="00DD1E1A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电话：__________________</w:t>
      </w:r>
    </w:p>
    <w:p w:rsidR="00DD1E1A" w:rsidRPr="00177B85" w:rsidRDefault="00DD1E1A" w:rsidP="00DD1E1A">
      <w:pPr>
        <w:spacing w:line="480" w:lineRule="auto"/>
        <w:rPr>
          <w:rFonts w:ascii="宋体" w:hAnsi="宋体"/>
          <w:sz w:val="24"/>
        </w:rPr>
      </w:pPr>
    </w:p>
    <w:p w:rsidR="00DD1E1A" w:rsidRPr="00177B85" w:rsidRDefault="00DD1E1A" w:rsidP="00DD1E1A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法定代表人签字：_______________</w:t>
      </w:r>
    </w:p>
    <w:p w:rsidR="00DD1E1A" w:rsidRPr="00177B85" w:rsidRDefault="00DD1E1A" w:rsidP="00DD1E1A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单位 盖 章 ：_______________</w:t>
      </w:r>
    </w:p>
    <w:p w:rsidR="005039A6" w:rsidRDefault="00DD1E1A" w:rsidP="00DD1E1A">
      <w:pPr>
        <w:spacing w:line="480" w:lineRule="auto"/>
        <w:rPr>
          <w:rFonts w:ascii="宋体" w:hAnsi="宋体"/>
          <w:sz w:val="24"/>
        </w:rPr>
      </w:pPr>
      <w:r w:rsidRPr="00177B85">
        <w:rPr>
          <w:rFonts w:ascii="宋体" w:hAnsi="宋体" w:hint="eastAsia"/>
          <w:sz w:val="24"/>
        </w:rPr>
        <w:t>日期：</w:t>
      </w:r>
      <w:r w:rsidRPr="00222A1D">
        <w:rPr>
          <w:rFonts w:ascii="宋体" w:hAnsi="宋体" w:hint="eastAsia"/>
          <w:sz w:val="24"/>
        </w:rPr>
        <w:t>年月日</w:t>
      </w:r>
    </w:p>
    <w:p w:rsidR="005039A6" w:rsidRDefault="005039A6">
      <w:pPr>
        <w:widowControl/>
        <w:jc w:val="left"/>
        <w:rPr>
          <w:rFonts w:ascii="宋体" w:hAnsi="宋体"/>
          <w:sz w:val="24"/>
        </w:rPr>
        <w:sectPr w:rsidR="005039A6" w:rsidSect="00A74A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sz w:val="24"/>
        </w:rPr>
        <w:br w:type="page"/>
      </w:r>
    </w:p>
    <w:p w:rsidR="005039A6" w:rsidRPr="00177B85" w:rsidRDefault="005039A6" w:rsidP="005039A6">
      <w:pPr>
        <w:pStyle w:val="2"/>
        <w:jc w:val="center"/>
        <w:rPr>
          <w:rFonts w:ascii="宋体" w:eastAsia="宋体" w:hAnsi="宋体" w:cs="Arial"/>
          <w:b/>
          <w:bCs/>
          <w:sz w:val="32"/>
          <w:szCs w:val="30"/>
        </w:rPr>
      </w:pPr>
      <w:r>
        <w:rPr>
          <w:rFonts w:ascii="宋体" w:eastAsia="宋体" w:hAnsi="宋体" w:cs="Arial" w:hint="eastAsia"/>
          <w:b/>
          <w:bCs/>
          <w:sz w:val="32"/>
          <w:szCs w:val="30"/>
        </w:rPr>
        <w:lastRenderedPageBreak/>
        <w:t>附件</w:t>
      </w:r>
      <w:r>
        <w:rPr>
          <w:rFonts w:ascii="宋体" w:eastAsia="宋体" w:hAnsi="宋体" w:cs="Arial"/>
          <w:b/>
          <w:bCs/>
          <w:sz w:val="32"/>
          <w:szCs w:val="30"/>
        </w:rPr>
        <w:t>2</w:t>
      </w:r>
      <w:r w:rsidR="00B35CCA">
        <w:rPr>
          <w:rFonts w:ascii="宋体" w:eastAsia="宋体" w:hAnsi="宋体" w:cs="Arial" w:hint="eastAsia"/>
          <w:b/>
          <w:bCs/>
          <w:sz w:val="32"/>
          <w:szCs w:val="30"/>
        </w:rPr>
        <w:t>等离子体所公务临时出行</w:t>
      </w:r>
      <w:r w:rsidRPr="005039A6">
        <w:rPr>
          <w:rFonts w:ascii="宋体" w:eastAsia="宋体" w:hAnsi="宋体" w:cs="Arial" w:hint="eastAsia"/>
          <w:b/>
          <w:bCs/>
          <w:sz w:val="32"/>
          <w:szCs w:val="30"/>
        </w:rPr>
        <w:t>车辆使用明细表</w:t>
      </w:r>
    </w:p>
    <w:tbl>
      <w:tblPr>
        <w:tblStyle w:val="a5"/>
        <w:tblW w:w="0" w:type="auto"/>
        <w:tblLook w:val="04A0"/>
      </w:tblPr>
      <w:tblGrid>
        <w:gridCol w:w="534"/>
        <w:gridCol w:w="1417"/>
        <w:gridCol w:w="1843"/>
        <w:gridCol w:w="1874"/>
        <w:gridCol w:w="3229"/>
        <w:gridCol w:w="1276"/>
        <w:gridCol w:w="1559"/>
        <w:gridCol w:w="1134"/>
        <w:gridCol w:w="1308"/>
      </w:tblGrid>
      <w:tr w:rsidR="00B35CCA" w:rsidTr="00B35CCA">
        <w:tc>
          <w:tcPr>
            <w:tcW w:w="534" w:type="dxa"/>
            <w:vAlign w:val="center"/>
          </w:tcPr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 w:rsidRPr="005039A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 w:rsidRPr="005039A6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 w:rsidRPr="005039A6">
              <w:rPr>
                <w:rFonts w:ascii="宋体" w:hAnsi="宋体" w:hint="eastAsia"/>
                <w:b/>
                <w:sz w:val="24"/>
              </w:rPr>
              <w:t>用车人</w:t>
            </w:r>
          </w:p>
        </w:tc>
        <w:tc>
          <w:tcPr>
            <w:tcW w:w="1874" w:type="dxa"/>
            <w:vAlign w:val="center"/>
          </w:tcPr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 w:rsidRPr="005039A6">
              <w:rPr>
                <w:rFonts w:ascii="宋体" w:hAnsi="宋体" w:hint="eastAsia"/>
                <w:b/>
                <w:sz w:val="24"/>
              </w:rPr>
              <w:t>事宜</w:t>
            </w:r>
          </w:p>
        </w:tc>
        <w:tc>
          <w:tcPr>
            <w:tcW w:w="3229" w:type="dxa"/>
            <w:vAlign w:val="center"/>
          </w:tcPr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  程</w:t>
            </w:r>
          </w:p>
        </w:tc>
        <w:tc>
          <w:tcPr>
            <w:tcW w:w="1276" w:type="dxa"/>
            <w:vAlign w:val="center"/>
          </w:tcPr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 w:rsidRPr="005039A6">
              <w:rPr>
                <w:rFonts w:ascii="宋体" w:hAnsi="宋体" w:hint="eastAsia"/>
                <w:b/>
                <w:sz w:val="24"/>
              </w:rPr>
              <w:t>等候</w:t>
            </w:r>
            <w:r w:rsidRPr="005039A6"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 w:rsidRPr="005039A6">
              <w:rPr>
                <w:rFonts w:ascii="宋体" w:hAnsi="宋体" w:hint="eastAsia"/>
                <w:b/>
                <w:sz w:val="24"/>
              </w:rPr>
              <w:t>其它</w:t>
            </w:r>
            <w:r w:rsidRPr="005039A6">
              <w:rPr>
                <w:rFonts w:ascii="宋体" w:hAnsi="宋体"/>
                <w:b/>
                <w:sz w:val="24"/>
              </w:rPr>
              <w:t>事项</w:t>
            </w:r>
          </w:p>
        </w:tc>
        <w:tc>
          <w:tcPr>
            <w:tcW w:w="1134" w:type="dxa"/>
            <w:vAlign w:val="center"/>
          </w:tcPr>
          <w:p w:rsidR="00B35CCA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 w:rsidRPr="005039A6">
              <w:rPr>
                <w:rFonts w:ascii="宋体" w:hAnsi="宋体" w:hint="eastAsia"/>
                <w:b/>
                <w:sz w:val="24"/>
              </w:rPr>
              <w:t>金额</w:t>
            </w:r>
          </w:p>
        </w:tc>
        <w:tc>
          <w:tcPr>
            <w:tcW w:w="1308" w:type="dxa"/>
            <w:vAlign w:val="center"/>
          </w:tcPr>
          <w:p w:rsidR="00B35CCA" w:rsidRPr="005039A6" w:rsidRDefault="00B35CCA" w:rsidP="00B35CCA">
            <w:pPr>
              <w:jc w:val="center"/>
              <w:rPr>
                <w:rFonts w:ascii="宋体" w:hAnsi="宋体"/>
                <w:b/>
                <w:sz w:val="24"/>
              </w:rPr>
            </w:pPr>
            <w:r w:rsidRPr="005039A6">
              <w:rPr>
                <w:rFonts w:ascii="宋体" w:hAnsi="宋体" w:hint="eastAsia"/>
                <w:b/>
                <w:sz w:val="24"/>
              </w:rPr>
              <w:t>签名</w:t>
            </w:r>
          </w:p>
        </w:tc>
      </w:tr>
      <w:tr w:rsidR="00B35CCA" w:rsidTr="00B35CCA">
        <w:trPr>
          <w:trHeight w:val="1134"/>
        </w:trPr>
        <w:tc>
          <w:tcPr>
            <w:tcW w:w="534" w:type="dxa"/>
            <w:vAlign w:val="center"/>
          </w:tcPr>
          <w:p w:rsidR="00B35CCA" w:rsidRDefault="00B35CCA" w:rsidP="005039A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B35CCA" w:rsidTr="00B35CCA">
        <w:trPr>
          <w:trHeight w:val="1134"/>
        </w:trPr>
        <w:tc>
          <w:tcPr>
            <w:tcW w:w="534" w:type="dxa"/>
            <w:vAlign w:val="center"/>
          </w:tcPr>
          <w:p w:rsidR="00B35CCA" w:rsidRDefault="00B35CCA" w:rsidP="005039A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7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B35CCA" w:rsidTr="00B35CCA">
        <w:trPr>
          <w:trHeight w:val="1134"/>
        </w:trPr>
        <w:tc>
          <w:tcPr>
            <w:tcW w:w="534" w:type="dxa"/>
            <w:vAlign w:val="center"/>
          </w:tcPr>
          <w:p w:rsidR="00B35CCA" w:rsidRDefault="00B35CCA" w:rsidP="005039A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7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B35CCA" w:rsidTr="00B35CCA">
        <w:trPr>
          <w:trHeight w:val="1134"/>
        </w:trPr>
        <w:tc>
          <w:tcPr>
            <w:tcW w:w="534" w:type="dxa"/>
            <w:vAlign w:val="center"/>
          </w:tcPr>
          <w:p w:rsidR="00B35CCA" w:rsidRDefault="00B35CCA" w:rsidP="005039A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7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B35CCA" w:rsidTr="00B35CCA">
        <w:trPr>
          <w:trHeight w:val="1134"/>
        </w:trPr>
        <w:tc>
          <w:tcPr>
            <w:tcW w:w="534" w:type="dxa"/>
            <w:vAlign w:val="center"/>
          </w:tcPr>
          <w:p w:rsidR="00B35CCA" w:rsidRDefault="00B35CCA" w:rsidP="005039A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7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</w:tcPr>
          <w:p w:rsidR="00B35CCA" w:rsidRDefault="00B35CCA" w:rsidP="00DD1E1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C87896" w:rsidRPr="005039A6" w:rsidRDefault="00C87896" w:rsidP="00DD1E1A">
      <w:pPr>
        <w:spacing w:line="480" w:lineRule="auto"/>
        <w:rPr>
          <w:rFonts w:ascii="宋体" w:hAnsi="宋体"/>
          <w:sz w:val="24"/>
        </w:rPr>
      </w:pPr>
    </w:p>
    <w:sectPr w:rsidR="00C87896" w:rsidRPr="005039A6" w:rsidSect="005039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54" w:rsidRDefault="00CC6554" w:rsidP="00803A17">
      <w:r>
        <w:separator/>
      </w:r>
    </w:p>
  </w:endnote>
  <w:endnote w:type="continuationSeparator" w:id="1">
    <w:p w:rsidR="00CC6554" w:rsidRDefault="00CC6554" w:rsidP="0080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54" w:rsidRDefault="00CC6554" w:rsidP="00803A17">
      <w:r>
        <w:separator/>
      </w:r>
    </w:p>
  </w:footnote>
  <w:footnote w:type="continuationSeparator" w:id="1">
    <w:p w:rsidR="00CC6554" w:rsidRDefault="00CC6554" w:rsidP="00803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6C"/>
    <w:rsid w:val="0006796E"/>
    <w:rsid w:val="00114A7A"/>
    <w:rsid w:val="00122D6D"/>
    <w:rsid w:val="00131B88"/>
    <w:rsid w:val="00145DDE"/>
    <w:rsid w:val="00172E7D"/>
    <w:rsid w:val="00220C0C"/>
    <w:rsid w:val="00222A1D"/>
    <w:rsid w:val="00232AB2"/>
    <w:rsid w:val="002B4318"/>
    <w:rsid w:val="002D23BE"/>
    <w:rsid w:val="002F2000"/>
    <w:rsid w:val="00350122"/>
    <w:rsid w:val="003679E5"/>
    <w:rsid w:val="00372B07"/>
    <w:rsid w:val="0037771F"/>
    <w:rsid w:val="003A5D10"/>
    <w:rsid w:val="00452F6C"/>
    <w:rsid w:val="005039A6"/>
    <w:rsid w:val="00515B84"/>
    <w:rsid w:val="005167EB"/>
    <w:rsid w:val="00527EB4"/>
    <w:rsid w:val="00532982"/>
    <w:rsid w:val="0053489D"/>
    <w:rsid w:val="005554E5"/>
    <w:rsid w:val="00561277"/>
    <w:rsid w:val="005C4C58"/>
    <w:rsid w:val="0072123F"/>
    <w:rsid w:val="00766619"/>
    <w:rsid w:val="007A7C99"/>
    <w:rsid w:val="00803A17"/>
    <w:rsid w:val="00835085"/>
    <w:rsid w:val="00885EB6"/>
    <w:rsid w:val="009354AA"/>
    <w:rsid w:val="00962DBE"/>
    <w:rsid w:val="009F3B4E"/>
    <w:rsid w:val="00A4590E"/>
    <w:rsid w:val="00A61A97"/>
    <w:rsid w:val="00A74A49"/>
    <w:rsid w:val="00AA4A3D"/>
    <w:rsid w:val="00AB67BE"/>
    <w:rsid w:val="00B126C0"/>
    <w:rsid w:val="00B35CCA"/>
    <w:rsid w:val="00B47AEE"/>
    <w:rsid w:val="00B51E95"/>
    <w:rsid w:val="00BD094B"/>
    <w:rsid w:val="00BD1460"/>
    <w:rsid w:val="00BD6193"/>
    <w:rsid w:val="00C5408C"/>
    <w:rsid w:val="00C87896"/>
    <w:rsid w:val="00CC6554"/>
    <w:rsid w:val="00D81285"/>
    <w:rsid w:val="00DD1E1A"/>
    <w:rsid w:val="00E007A2"/>
    <w:rsid w:val="00E71994"/>
    <w:rsid w:val="00EC4D36"/>
    <w:rsid w:val="00EC5926"/>
    <w:rsid w:val="00EC623F"/>
    <w:rsid w:val="00EF3B04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1"/>
    <w:qFormat/>
    <w:rsid w:val="00DD1E1A"/>
    <w:pPr>
      <w:autoSpaceDE w:val="0"/>
      <w:autoSpaceDN w:val="0"/>
      <w:adjustRightInd w:val="0"/>
      <w:spacing w:before="240"/>
      <w:jc w:val="left"/>
      <w:outlineLvl w:val="1"/>
    </w:pPr>
    <w:rPr>
      <w:rFonts w:ascii="黑体" w:eastAsia="黑体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A1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A17"/>
    <w:rPr>
      <w:kern w:val="2"/>
      <w:sz w:val="18"/>
      <w:szCs w:val="18"/>
    </w:rPr>
  </w:style>
  <w:style w:type="character" w:customStyle="1" w:styleId="2Char">
    <w:name w:val="标题 2 Char"/>
    <w:basedOn w:val="a0"/>
    <w:semiHidden/>
    <w:rsid w:val="00DD1E1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sid w:val="00DD1E1A"/>
    <w:rPr>
      <w:rFonts w:ascii="黑体" w:eastAsia="黑体"/>
      <w:szCs w:val="24"/>
    </w:rPr>
  </w:style>
  <w:style w:type="table" w:styleId="a5">
    <w:name w:val="Table Grid"/>
    <w:basedOn w:val="a1"/>
    <w:uiPriority w:val="39"/>
    <w:rsid w:val="00503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5C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5C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310</Words>
  <Characters>1767</Characters>
  <Application>Microsoft Office Word</Application>
  <DocSecurity>0</DocSecurity>
  <Lines>14</Lines>
  <Paragraphs>4</Paragraphs>
  <ScaleCrop>false</ScaleCrop>
  <Company>ASIPP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lijiahong</dc:creator>
  <cp:lastModifiedBy>lenovo</cp:lastModifiedBy>
  <cp:revision>2</cp:revision>
  <cp:lastPrinted>2019-08-23T02:02:00Z</cp:lastPrinted>
  <dcterms:created xsi:type="dcterms:W3CDTF">2019-08-26T08:24:00Z</dcterms:created>
  <dcterms:modified xsi:type="dcterms:W3CDTF">2019-08-26T08:24:00Z</dcterms:modified>
</cp:coreProperties>
</file>