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</w:rPr>
      </w:pPr>
      <w:r>
        <w:rPr>
          <w:rFonts w:hint="eastAsia"/>
          <w:sz w:val="24"/>
        </w:rPr>
        <w:t>附件1：</w:t>
      </w:r>
    </w:p>
    <w:p/>
    <w:p>
      <w:pPr>
        <w:jc w:val="center"/>
        <w:rPr>
          <w:b/>
          <w:sz w:val="56"/>
          <w:szCs w:val="72"/>
        </w:rPr>
      </w:pPr>
      <w:r>
        <w:rPr>
          <w:rFonts w:hint="eastAsia"/>
          <w:b/>
          <w:sz w:val="56"/>
          <w:szCs w:val="72"/>
        </w:rPr>
        <w:t>等离子体所博士后</w:t>
      </w:r>
    </w:p>
    <w:p>
      <w:pPr>
        <w:jc w:val="center"/>
        <w:rPr>
          <w:b/>
          <w:sz w:val="56"/>
          <w:szCs w:val="72"/>
        </w:rPr>
      </w:pPr>
      <w:r>
        <w:rPr>
          <w:rFonts w:hint="eastAsia"/>
          <w:b/>
          <w:sz w:val="56"/>
          <w:szCs w:val="72"/>
        </w:rPr>
        <w:t>季度报告</w:t>
      </w: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jc w:val="center"/>
        <w:rPr>
          <w:b/>
          <w:sz w:val="44"/>
          <w:szCs w:val="32"/>
        </w:rPr>
      </w:pPr>
      <w:r>
        <w:rPr>
          <w:rFonts w:hint="eastAsia"/>
          <w:b/>
          <w:sz w:val="44"/>
          <w:szCs w:val="32"/>
        </w:rPr>
        <w:t>（</w:t>
      </w:r>
      <w:r>
        <w:rPr>
          <w:rFonts w:ascii="Times New Roman" w:hAnsi="Times New Roman" w:cs="Times New Roman"/>
          <w:b/>
          <w:sz w:val="44"/>
          <w:szCs w:val="32"/>
        </w:rPr>
        <w:t>20XX年，XX月</w:t>
      </w:r>
      <w:r>
        <w:rPr>
          <w:rFonts w:hint="eastAsia" w:ascii="Times New Roman" w:hAnsi="Times New Roman" w:cs="Times New Roman"/>
          <w:b/>
          <w:sz w:val="44"/>
          <w:szCs w:val="32"/>
        </w:rPr>
        <w:t>-</w:t>
      </w:r>
      <w:r>
        <w:rPr>
          <w:rFonts w:ascii="Times New Roman" w:hAnsi="Times New Roman" w:cs="Times New Roman"/>
          <w:b/>
          <w:sz w:val="44"/>
          <w:szCs w:val="32"/>
        </w:rPr>
        <w:t>XX月</w:t>
      </w:r>
      <w:r>
        <w:rPr>
          <w:rFonts w:hint="eastAsia"/>
          <w:b/>
          <w:sz w:val="44"/>
          <w:szCs w:val="32"/>
        </w:rPr>
        <w:t>）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5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689" w:type="dxa"/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592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689" w:type="dxa"/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部门</w:t>
            </w:r>
          </w:p>
        </w:tc>
        <w:tc>
          <w:tcPr>
            <w:tcW w:w="592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689" w:type="dxa"/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博士后</w:t>
            </w:r>
            <w:r>
              <w:rPr>
                <w:b/>
                <w:sz w:val="28"/>
                <w:szCs w:val="28"/>
              </w:rPr>
              <w:t>入站时间</w:t>
            </w:r>
          </w:p>
        </w:tc>
        <w:tc>
          <w:tcPr>
            <w:tcW w:w="592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689" w:type="dxa"/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研究课题</w:t>
            </w:r>
          </w:p>
        </w:tc>
        <w:tc>
          <w:tcPr>
            <w:tcW w:w="592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jc w:val="left"/>
        <w:rPr>
          <w:b/>
        </w:rPr>
      </w:pPr>
    </w:p>
    <w:p>
      <w:pPr>
        <w:jc w:val="left"/>
        <w:rPr>
          <w:b/>
        </w:rPr>
      </w:pPr>
    </w:p>
    <w:p>
      <w:pPr>
        <w:jc w:val="left"/>
        <w:rPr>
          <w:b/>
        </w:rPr>
      </w:pPr>
    </w:p>
    <w:p>
      <w:pPr>
        <w:jc w:val="left"/>
        <w:rPr>
          <w:b/>
        </w:rPr>
      </w:pPr>
    </w:p>
    <w:tbl>
      <w:tblPr>
        <w:tblStyle w:val="5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  <w:shd w:val="clear" w:color="auto" w:fill="F1F1F1" w:themeFill="background1" w:themeFillShade="F2"/>
          </w:tcPr>
          <w:p>
            <w:pPr>
              <w:jc w:val="left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1、概述</w:t>
            </w:r>
            <w:r>
              <w:rPr>
                <w:rFonts w:ascii="华文仿宋" w:hAnsi="华文仿宋" w:eastAsia="华文仿宋"/>
                <w:b/>
                <w:sz w:val="28"/>
                <w:szCs w:val="28"/>
              </w:rPr>
              <w:t>本</w:t>
            </w: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季度</w:t>
            </w:r>
            <w:r>
              <w:rPr>
                <w:rFonts w:ascii="华文仿宋" w:hAnsi="华文仿宋" w:eastAsia="华文仿宋"/>
                <w:b/>
                <w:sz w:val="28"/>
                <w:szCs w:val="28"/>
              </w:rPr>
              <w:t>的研究内容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  <w:tcBorders>
              <w:bottom w:val="single" w:color="auto" w:sz="4" w:space="0"/>
            </w:tcBorders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  <w:rPr>
                <w:rFonts w:ascii="华文仿宋" w:hAnsi="华文仿宋" w:eastAsia="华文仿宋"/>
              </w:rPr>
            </w:pPr>
          </w:p>
          <w:p>
            <w:pPr>
              <w:jc w:val="left"/>
              <w:rPr>
                <w:rFonts w:ascii="华文仿宋" w:hAnsi="华文仿宋" w:eastAsia="华文仿宋"/>
              </w:rPr>
            </w:pPr>
          </w:p>
          <w:p>
            <w:pPr>
              <w:jc w:val="left"/>
              <w:rPr>
                <w:rFonts w:hint="eastAsia" w:ascii="华文仿宋" w:hAnsi="华文仿宋" w:eastAsia="华文仿宋"/>
              </w:rPr>
            </w:pPr>
          </w:p>
          <w:p>
            <w:pPr>
              <w:jc w:val="left"/>
              <w:rPr>
                <w:rFonts w:hint="eastAsia" w:ascii="华文仿宋" w:hAnsi="华文仿宋" w:eastAsia="华文仿宋"/>
              </w:rPr>
            </w:pPr>
          </w:p>
          <w:p>
            <w:pPr>
              <w:jc w:val="left"/>
              <w:rPr>
                <w:rFonts w:ascii="华文仿宋" w:hAnsi="华文仿宋" w:eastAsia="华文仿宋"/>
              </w:rPr>
            </w:pPr>
          </w:p>
          <w:p>
            <w:pPr>
              <w:jc w:val="left"/>
              <w:rPr>
                <w:rFonts w:ascii="华文仿宋" w:hAnsi="华文仿宋" w:eastAsia="华文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  <w:shd w:val="clear" w:color="auto" w:fill="F1F1F1" w:themeFill="background1" w:themeFillShade="F2"/>
          </w:tcPr>
          <w:p>
            <w:pPr>
              <w:jc w:val="left"/>
              <w:rPr>
                <w:rFonts w:ascii="华文仿宋" w:hAnsi="华文仿宋" w:eastAsia="华文仿宋"/>
                <w:b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2、</w:t>
            </w:r>
            <w:r>
              <w:rPr>
                <w:rFonts w:ascii="华文仿宋" w:hAnsi="华文仿宋" w:eastAsia="华文仿宋"/>
                <w:b/>
                <w:sz w:val="28"/>
                <w:szCs w:val="28"/>
              </w:rPr>
              <w:t>本</w:t>
            </w: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季度的研究</w:t>
            </w:r>
            <w:r>
              <w:rPr>
                <w:rFonts w:ascii="华文仿宋" w:hAnsi="华文仿宋" w:eastAsia="华文仿宋"/>
                <w:b/>
                <w:sz w:val="28"/>
                <w:szCs w:val="28"/>
              </w:rPr>
              <w:t>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（1）本季度发表</w:t>
            </w:r>
            <w:r>
              <w:rPr>
                <w:rFonts w:ascii="华文仿宋" w:hAnsi="华文仿宋" w:eastAsia="华文仿宋"/>
                <w:sz w:val="24"/>
              </w:rPr>
              <w:t>的</w:t>
            </w:r>
            <w:r>
              <w:rPr>
                <w:rFonts w:hint="eastAsia" w:ascii="华文仿宋" w:hAnsi="华文仿宋" w:eastAsia="华文仿宋"/>
                <w:sz w:val="24"/>
              </w:rPr>
              <w:t>论文（论文名称</w:t>
            </w:r>
            <w:r>
              <w:rPr>
                <w:rFonts w:ascii="华文仿宋" w:hAnsi="华文仿宋" w:eastAsia="华文仿宋"/>
                <w:sz w:val="24"/>
              </w:rPr>
              <w:t>、</w:t>
            </w:r>
            <w:r>
              <w:rPr>
                <w:rFonts w:hint="eastAsia" w:ascii="华文仿宋" w:hAnsi="华文仿宋" w:eastAsia="华文仿宋"/>
                <w:sz w:val="24"/>
              </w:rPr>
              <w:t>期刊</w:t>
            </w:r>
            <w:r>
              <w:rPr>
                <w:rFonts w:ascii="华文仿宋" w:hAnsi="华文仿宋" w:eastAsia="华文仿宋"/>
                <w:sz w:val="24"/>
              </w:rPr>
              <w:t>、共同作者</w:t>
            </w:r>
            <w:r>
              <w:rPr>
                <w:rFonts w:hint="eastAsia" w:ascii="华文仿宋" w:hAnsi="华文仿宋" w:eastAsia="华文仿宋"/>
                <w:sz w:val="24"/>
              </w:rPr>
              <w:t>）</w:t>
            </w:r>
          </w:p>
          <w:p>
            <w:pPr>
              <w:jc w:val="left"/>
              <w:rPr>
                <w:rFonts w:ascii="华文仿宋" w:hAnsi="华文仿宋" w:eastAsia="华文仿宋"/>
                <w:sz w:val="24"/>
              </w:rPr>
            </w:pPr>
          </w:p>
          <w:p>
            <w:pPr>
              <w:jc w:val="left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（2）本季度争取/参加的</w:t>
            </w:r>
            <w:r>
              <w:rPr>
                <w:rFonts w:ascii="华文仿宋" w:hAnsi="华文仿宋" w:eastAsia="华文仿宋"/>
                <w:sz w:val="24"/>
              </w:rPr>
              <w:t>项目</w:t>
            </w:r>
            <w:r>
              <w:rPr>
                <w:rFonts w:hint="eastAsia" w:ascii="华文仿宋" w:hAnsi="华文仿宋" w:eastAsia="华文仿宋"/>
                <w:sz w:val="24"/>
              </w:rPr>
              <w:t>（项目</w:t>
            </w:r>
            <w:r>
              <w:rPr>
                <w:rFonts w:ascii="华文仿宋" w:hAnsi="华文仿宋" w:eastAsia="华文仿宋"/>
                <w:sz w:val="24"/>
              </w:rPr>
              <w:t>名称、</w:t>
            </w:r>
            <w:r>
              <w:rPr>
                <w:rFonts w:hint="eastAsia" w:ascii="华文仿宋" w:hAnsi="华文仿宋" w:eastAsia="华文仿宋"/>
                <w:sz w:val="24"/>
              </w:rPr>
              <w:t>经费</w:t>
            </w:r>
            <w:r>
              <w:rPr>
                <w:rFonts w:ascii="华文仿宋" w:hAnsi="华文仿宋" w:eastAsia="华文仿宋"/>
                <w:sz w:val="24"/>
              </w:rPr>
              <w:t>额度、</w:t>
            </w:r>
            <w:r>
              <w:rPr>
                <w:rFonts w:hint="eastAsia" w:ascii="华文仿宋" w:hAnsi="华文仿宋" w:eastAsia="华文仿宋"/>
                <w:sz w:val="24"/>
              </w:rPr>
              <w:t>担任</w:t>
            </w:r>
            <w:r>
              <w:rPr>
                <w:rFonts w:ascii="华文仿宋" w:hAnsi="华文仿宋" w:eastAsia="华文仿宋"/>
                <w:sz w:val="24"/>
              </w:rPr>
              <w:t>角色</w:t>
            </w:r>
            <w:r>
              <w:rPr>
                <w:rFonts w:hint="eastAsia" w:ascii="华文仿宋" w:hAnsi="华文仿宋" w:eastAsia="华文仿宋"/>
                <w:sz w:val="24"/>
              </w:rPr>
              <w:t>）</w:t>
            </w:r>
          </w:p>
          <w:p>
            <w:pPr>
              <w:jc w:val="left"/>
              <w:rPr>
                <w:rFonts w:ascii="华文仿宋" w:hAnsi="华文仿宋" w:eastAsia="华文仿宋"/>
                <w:sz w:val="24"/>
              </w:rPr>
            </w:pPr>
          </w:p>
          <w:p>
            <w:pPr>
              <w:jc w:val="left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（3）本季度申请</w:t>
            </w:r>
            <w:r>
              <w:rPr>
                <w:rFonts w:ascii="华文仿宋" w:hAnsi="华文仿宋" w:eastAsia="华文仿宋"/>
                <w:sz w:val="24"/>
              </w:rPr>
              <w:t>或</w:t>
            </w:r>
            <w:r>
              <w:rPr>
                <w:rFonts w:hint="eastAsia" w:ascii="华文仿宋" w:hAnsi="华文仿宋" w:eastAsia="华文仿宋"/>
                <w:sz w:val="24"/>
              </w:rPr>
              <w:t>授权</w:t>
            </w:r>
            <w:r>
              <w:rPr>
                <w:rFonts w:ascii="华文仿宋" w:hAnsi="华文仿宋" w:eastAsia="华文仿宋"/>
                <w:sz w:val="24"/>
              </w:rPr>
              <w:t>专利</w:t>
            </w:r>
            <w:r>
              <w:rPr>
                <w:rFonts w:hint="eastAsia" w:ascii="华文仿宋" w:hAnsi="华文仿宋" w:eastAsia="华文仿宋"/>
                <w:sz w:val="24"/>
              </w:rPr>
              <w:t>（专利</w:t>
            </w:r>
            <w:r>
              <w:rPr>
                <w:rFonts w:ascii="华文仿宋" w:hAnsi="华文仿宋" w:eastAsia="华文仿宋"/>
                <w:sz w:val="24"/>
              </w:rPr>
              <w:t>名称、</w:t>
            </w:r>
            <w:r>
              <w:rPr>
                <w:rFonts w:hint="eastAsia" w:ascii="华文仿宋" w:hAnsi="华文仿宋" w:eastAsia="华文仿宋"/>
                <w:sz w:val="24"/>
              </w:rPr>
              <w:t>专利</w:t>
            </w:r>
            <w:r>
              <w:rPr>
                <w:rFonts w:ascii="华文仿宋" w:hAnsi="华文仿宋" w:eastAsia="华文仿宋"/>
                <w:sz w:val="24"/>
              </w:rPr>
              <w:t>类型</w:t>
            </w:r>
            <w:r>
              <w:rPr>
                <w:rFonts w:hint="eastAsia" w:ascii="华文仿宋" w:hAnsi="华文仿宋" w:eastAsia="华文仿宋"/>
                <w:sz w:val="24"/>
              </w:rPr>
              <w:t>）</w:t>
            </w:r>
          </w:p>
          <w:p>
            <w:pPr>
              <w:jc w:val="left"/>
              <w:rPr>
                <w:rFonts w:ascii="华文仿宋" w:hAnsi="华文仿宋" w:eastAsia="华文仿宋"/>
                <w:sz w:val="24"/>
              </w:rPr>
            </w:pPr>
          </w:p>
          <w:p>
            <w:pPr>
              <w:jc w:val="left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（4）其它</w:t>
            </w:r>
            <w:r>
              <w:rPr>
                <w:rFonts w:ascii="华文仿宋" w:hAnsi="华文仿宋" w:eastAsia="华文仿宋"/>
                <w:sz w:val="24"/>
              </w:rPr>
              <w:t>（</w:t>
            </w:r>
            <w:r>
              <w:rPr>
                <w:rFonts w:hint="eastAsia" w:ascii="华文仿宋" w:hAnsi="华文仿宋" w:eastAsia="华文仿宋"/>
                <w:sz w:val="24"/>
              </w:rPr>
              <w:t>获得的重要奖项、在国际国内学术会议做重要报告等情况</w:t>
            </w:r>
            <w:r>
              <w:rPr>
                <w:rFonts w:ascii="华文仿宋" w:hAnsi="华文仿宋" w:eastAsia="华文仿宋"/>
                <w:sz w:val="24"/>
              </w:rPr>
              <w:t>）</w:t>
            </w:r>
          </w:p>
          <w:p>
            <w:pPr>
              <w:jc w:val="left"/>
              <w:rPr>
                <w:rFonts w:ascii="华文仿宋" w:hAnsi="华文仿宋" w:eastAsia="华文仿宋"/>
              </w:rPr>
            </w:pPr>
          </w:p>
          <w:p>
            <w:pPr>
              <w:jc w:val="left"/>
              <w:rPr>
                <w:rFonts w:ascii="华文仿宋" w:hAnsi="华文仿宋" w:eastAsia="华文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  <w:shd w:val="clear" w:color="auto" w:fill="F1F1F1" w:themeFill="background1" w:themeFillShade="F2"/>
          </w:tcPr>
          <w:p>
            <w:pPr>
              <w:jc w:val="left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3、下</w:t>
            </w:r>
            <w:r>
              <w:rPr>
                <w:rFonts w:ascii="华文仿宋" w:hAnsi="华文仿宋" w:eastAsia="华文仿宋"/>
                <w:b/>
                <w:sz w:val="28"/>
                <w:szCs w:val="28"/>
              </w:rPr>
              <w:t>个</w:t>
            </w: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季度</w:t>
            </w:r>
            <w:r>
              <w:rPr>
                <w:rFonts w:ascii="华文仿宋" w:hAnsi="华文仿宋" w:eastAsia="华文仿宋"/>
                <w:b/>
                <w:sz w:val="28"/>
                <w:szCs w:val="28"/>
              </w:rPr>
              <w:t>的</w:t>
            </w: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研究</w:t>
            </w:r>
            <w:r>
              <w:rPr>
                <w:rFonts w:ascii="华文仿宋" w:hAnsi="华文仿宋" w:eastAsia="华文仿宋"/>
                <w:b/>
                <w:sz w:val="28"/>
                <w:szCs w:val="28"/>
              </w:rPr>
              <w:t>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613" w:type="dxa"/>
            <w:tcBorders>
              <w:bottom w:val="single" w:color="auto" w:sz="4" w:space="0"/>
            </w:tcBorders>
          </w:tcPr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  <w:rPr>
                <w:rFonts w:ascii="华文仿宋" w:hAnsi="华文仿宋" w:eastAsia="华文仿宋"/>
              </w:rPr>
            </w:pPr>
          </w:p>
          <w:p>
            <w:pPr>
              <w:jc w:val="left"/>
              <w:rPr>
                <w:rFonts w:hint="eastAsia" w:ascii="华文仿宋" w:hAnsi="华文仿宋" w:eastAsia="华文仿宋"/>
              </w:rPr>
            </w:pPr>
          </w:p>
          <w:p>
            <w:pPr>
              <w:jc w:val="left"/>
              <w:rPr>
                <w:rFonts w:hint="eastAsia" w:ascii="华文仿宋" w:hAnsi="华文仿宋" w:eastAsia="华文仿宋"/>
              </w:rPr>
            </w:pPr>
          </w:p>
          <w:p>
            <w:pPr>
              <w:jc w:val="left"/>
              <w:rPr>
                <w:rFonts w:hint="eastAsia" w:ascii="华文仿宋" w:hAnsi="华文仿宋" w:eastAsia="华文仿宋"/>
              </w:rPr>
            </w:pPr>
          </w:p>
          <w:p>
            <w:pPr>
              <w:jc w:val="left"/>
              <w:rPr>
                <w:rFonts w:ascii="华文仿宋" w:hAnsi="华文仿宋" w:eastAsia="华文仿宋"/>
              </w:rPr>
            </w:pPr>
          </w:p>
          <w:p>
            <w:pPr>
              <w:jc w:val="left"/>
              <w:rPr>
                <w:rFonts w:ascii="华文仿宋" w:hAnsi="华文仿宋" w:eastAsia="华文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  <w:shd w:val="clear" w:color="auto" w:fill="F1F1F1" w:themeFill="background1" w:themeFillShade="F2"/>
          </w:tcPr>
          <w:p>
            <w:pPr>
              <w:jc w:val="lef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4、研究过程</w:t>
            </w:r>
            <w:r>
              <w:rPr>
                <w:rFonts w:ascii="华文仿宋" w:hAnsi="华文仿宋" w:eastAsia="华文仿宋"/>
                <w:b/>
                <w:sz w:val="28"/>
                <w:szCs w:val="28"/>
              </w:rPr>
              <w:t>中</w:t>
            </w: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遇到的</w:t>
            </w:r>
            <w:r>
              <w:rPr>
                <w:rFonts w:ascii="华文仿宋" w:hAnsi="华文仿宋" w:eastAsia="华文仿宋"/>
                <w:b/>
                <w:sz w:val="28"/>
                <w:szCs w:val="28"/>
              </w:rPr>
              <w:t>困难</w:t>
            </w: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/存在</w:t>
            </w:r>
            <w:r>
              <w:rPr>
                <w:rFonts w:ascii="华文仿宋" w:hAnsi="华文仿宋" w:eastAsia="华文仿宋"/>
                <w:b/>
                <w:sz w:val="28"/>
                <w:szCs w:val="28"/>
              </w:rPr>
              <w:t>的问题和</w:t>
            </w: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拟</w:t>
            </w:r>
            <w:r>
              <w:rPr>
                <w:rFonts w:ascii="华文仿宋" w:hAnsi="华文仿宋" w:eastAsia="华文仿宋"/>
                <w:b/>
                <w:sz w:val="28"/>
                <w:szCs w:val="28"/>
              </w:rPr>
              <w:t>解决的</w:t>
            </w: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  <w:tcBorders>
              <w:bottom w:val="single" w:color="auto" w:sz="4" w:space="0"/>
            </w:tcBorders>
          </w:tcPr>
          <w:p>
            <w:pPr>
              <w:pStyle w:val="9"/>
              <w:numPr>
                <w:ilvl w:val="0"/>
                <w:numId w:val="3"/>
              </w:numPr>
              <w:ind w:firstLineChars="0"/>
              <w:jc w:val="left"/>
              <w:rPr>
                <w:rFonts w:ascii="华文仿宋" w:hAnsi="华文仿宋" w:eastAsia="华文仿宋"/>
              </w:rPr>
            </w:pPr>
          </w:p>
          <w:p>
            <w:pPr>
              <w:jc w:val="left"/>
              <w:rPr>
                <w:rFonts w:hint="eastAsia" w:ascii="华文仿宋" w:hAnsi="华文仿宋" w:eastAsia="华文仿宋"/>
              </w:rPr>
            </w:pPr>
          </w:p>
          <w:p>
            <w:pPr>
              <w:jc w:val="left"/>
              <w:rPr>
                <w:rFonts w:hint="eastAsia" w:ascii="华文仿宋" w:hAnsi="华文仿宋" w:eastAsia="华文仿宋"/>
              </w:rPr>
            </w:pPr>
          </w:p>
          <w:p>
            <w:pPr>
              <w:jc w:val="left"/>
              <w:rPr>
                <w:rFonts w:ascii="华文仿宋" w:hAnsi="华文仿宋" w:eastAsia="华文仿宋"/>
              </w:rPr>
            </w:pPr>
          </w:p>
          <w:p>
            <w:pPr>
              <w:jc w:val="left"/>
              <w:rPr>
                <w:rFonts w:hint="eastAsia" w:ascii="华文仿宋" w:hAnsi="华文仿宋" w:eastAsia="华文仿宋"/>
              </w:rPr>
            </w:pPr>
          </w:p>
          <w:p>
            <w:pPr>
              <w:jc w:val="left"/>
              <w:rPr>
                <w:rFonts w:ascii="华文仿宋" w:hAnsi="华文仿宋" w:eastAsia="华文仿宋"/>
              </w:rPr>
            </w:pPr>
          </w:p>
          <w:p>
            <w:pPr>
              <w:jc w:val="left"/>
              <w:rPr>
                <w:rFonts w:ascii="华文仿宋" w:hAnsi="华文仿宋" w:eastAsia="华文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  <w:shd w:val="clear" w:color="auto" w:fill="F1F1F1" w:themeFill="background1" w:themeFillShade="F2"/>
          </w:tcPr>
          <w:p>
            <w:pPr>
              <w:jc w:val="left"/>
              <w:rPr>
                <w:rFonts w:ascii="华文仿宋" w:hAnsi="华文仿宋" w:eastAsia="华文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color w:val="auto"/>
                <w:sz w:val="28"/>
                <w:szCs w:val="28"/>
              </w:rPr>
              <w:t>5、合作导师评价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</w:tcPr>
          <w:p>
            <w:pPr>
              <w:jc w:val="left"/>
              <w:rPr>
                <w:rFonts w:ascii="华文仿宋" w:hAnsi="华文仿宋" w:eastAsia="华文仿宋"/>
                <w:color w:val="auto"/>
              </w:rPr>
            </w:pPr>
          </w:p>
          <w:p>
            <w:pPr>
              <w:jc w:val="left"/>
              <w:rPr>
                <w:rFonts w:hint="eastAsia" w:ascii="华文仿宋" w:hAnsi="华文仿宋" w:eastAsia="华文仿宋"/>
                <w:color w:val="auto"/>
              </w:rPr>
            </w:pPr>
          </w:p>
          <w:p>
            <w:pPr>
              <w:jc w:val="left"/>
              <w:rPr>
                <w:rFonts w:hint="eastAsia" w:ascii="华文仿宋" w:hAnsi="华文仿宋" w:eastAsia="华文仿宋"/>
                <w:color w:val="auto"/>
              </w:rPr>
            </w:pPr>
          </w:p>
          <w:p>
            <w:pPr>
              <w:jc w:val="left"/>
              <w:rPr>
                <w:rFonts w:hint="eastAsia" w:ascii="华文仿宋" w:hAnsi="华文仿宋" w:eastAsia="华文仿宋"/>
                <w:color w:val="auto"/>
              </w:rPr>
            </w:pPr>
          </w:p>
          <w:p>
            <w:pPr>
              <w:jc w:val="left"/>
              <w:rPr>
                <w:rFonts w:ascii="华文仿宋" w:hAnsi="华文仿宋" w:eastAsia="华文仿宋"/>
                <w:color w:val="auto"/>
              </w:rPr>
            </w:pPr>
          </w:p>
          <w:p>
            <w:pPr>
              <w:jc w:val="left"/>
              <w:rPr>
                <w:rFonts w:ascii="华文仿宋" w:hAnsi="华文仿宋" w:eastAsia="华文仿宋"/>
                <w:color w:val="auto"/>
              </w:rPr>
            </w:pPr>
          </w:p>
          <w:p>
            <w:pPr>
              <w:jc w:val="center"/>
              <w:rPr>
                <w:rFonts w:ascii="华文仿宋" w:hAnsi="华文仿宋" w:eastAsia="华文仿宋"/>
                <w:color w:val="auto"/>
              </w:rPr>
            </w:pPr>
            <w:r>
              <w:rPr>
                <w:rFonts w:hint="eastAsia" w:ascii="华文仿宋" w:hAnsi="华文仿宋" w:eastAsia="华文仿宋"/>
                <w:b/>
                <w:color w:val="auto"/>
                <w:sz w:val="28"/>
                <w:szCs w:val="28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0"/>
              </w:rPr>
              <w:t>导师签名：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</w:tcPr>
          <w:p>
            <w:pPr>
              <w:jc w:val="left"/>
              <w:rPr>
                <w:rFonts w:ascii="华文仿宋" w:hAnsi="华文仿宋" w:eastAsia="华文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color w:val="auto"/>
                <w:sz w:val="28"/>
                <w:szCs w:val="28"/>
                <w:lang w:val="en-US" w:eastAsia="zh-CN"/>
              </w:rPr>
              <w:t>部门领导</w:t>
            </w:r>
            <w:r>
              <w:rPr>
                <w:rFonts w:hint="eastAsia" w:ascii="华文仿宋" w:hAnsi="华文仿宋" w:eastAsia="华文仿宋"/>
                <w:b/>
                <w:color w:val="auto"/>
                <w:sz w:val="28"/>
                <w:szCs w:val="28"/>
              </w:rPr>
              <w:t>意见</w:t>
            </w:r>
            <w:r>
              <w:rPr>
                <w:rFonts w:ascii="华文仿宋" w:hAnsi="华文仿宋" w:eastAsia="华文仿宋"/>
                <w:b/>
                <w:color w:val="auto"/>
                <w:sz w:val="28"/>
                <w:szCs w:val="28"/>
              </w:rPr>
              <w:t>：</w:t>
            </w:r>
          </w:p>
          <w:p>
            <w:pPr>
              <w:jc w:val="left"/>
              <w:rPr>
                <w:rFonts w:ascii="华文仿宋" w:hAnsi="华文仿宋" w:eastAsia="华文仿宋"/>
                <w:color w:val="auto"/>
              </w:rPr>
            </w:pPr>
          </w:p>
          <w:p>
            <w:pPr>
              <w:jc w:val="left"/>
              <w:rPr>
                <w:rFonts w:hint="eastAsia" w:ascii="华文仿宋" w:hAnsi="华文仿宋" w:eastAsia="华文仿宋"/>
                <w:color w:val="auto"/>
              </w:rPr>
            </w:pPr>
          </w:p>
          <w:p>
            <w:pPr>
              <w:jc w:val="left"/>
              <w:rPr>
                <w:rFonts w:ascii="华文仿宋" w:hAnsi="华文仿宋" w:eastAsia="华文仿宋"/>
                <w:color w:val="auto"/>
              </w:rPr>
            </w:pPr>
          </w:p>
          <w:p>
            <w:pPr>
              <w:jc w:val="left"/>
              <w:rPr>
                <w:rFonts w:ascii="华文仿宋" w:hAnsi="华文仿宋" w:eastAsia="华文仿宋"/>
                <w:color w:val="auto"/>
              </w:rPr>
            </w:pPr>
          </w:p>
          <w:p>
            <w:pPr>
              <w:jc w:val="left"/>
              <w:rPr>
                <w:rFonts w:ascii="华文仿宋" w:hAnsi="华文仿宋" w:eastAsia="华文仿宋"/>
                <w:color w:val="auto"/>
              </w:rPr>
            </w:pPr>
          </w:p>
          <w:p>
            <w:pPr>
              <w:ind w:firstLine="3080" w:firstLineChars="1100"/>
              <w:jc w:val="left"/>
              <w:rPr>
                <w:rFonts w:ascii="华文仿宋" w:hAnsi="华文仿宋" w:eastAsia="华文仿宋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0"/>
                <w:lang w:val="en-US" w:eastAsia="zh-CN"/>
              </w:rPr>
              <w:t xml:space="preserve">部门领导签名： 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0"/>
                <w:lang w:val="en-US" w:eastAsia="zh-CN"/>
              </w:rPr>
              <w:t xml:space="preserve">        年    月    日</w:t>
            </w:r>
          </w:p>
        </w:tc>
      </w:tr>
    </w:tbl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0E0811"/>
    <w:multiLevelType w:val="multilevel"/>
    <w:tmpl w:val="020E081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680A098F"/>
    <w:multiLevelType w:val="multilevel"/>
    <w:tmpl w:val="680A098F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6A6D2575"/>
    <w:multiLevelType w:val="multilevel"/>
    <w:tmpl w:val="6A6D257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xY2EwYjgyZGQyMmMxMjg4NmQwYjZiOGRlMDYyZDcifQ=="/>
  </w:docVars>
  <w:rsids>
    <w:rsidRoot w:val="0018570C"/>
    <w:rsid w:val="00121ECA"/>
    <w:rsid w:val="0018570C"/>
    <w:rsid w:val="00224A31"/>
    <w:rsid w:val="00636CD7"/>
    <w:rsid w:val="0072092A"/>
    <w:rsid w:val="008E1F4F"/>
    <w:rsid w:val="00946E93"/>
    <w:rsid w:val="00D3121A"/>
    <w:rsid w:val="00D45BE9"/>
    <w:rsid w:val="00FD4191"/>
    <w:rsid w:val="01002FA5"/>
    <w:rsid w:val="016A21AC"/>
    <w:rsid w:val="03474761"/>
    <w:rsid w:val="0DD74A6C"/>
    <w:rsid w:val="0F894118"/>
    <w:rsid w:val="15255CBC"/>
    <w:rsid w:val="199F1082"/>
    <w:rsid w:val="1A730DF1"/>
    <w:rsid w:val="208B60DA"/>
    <w:rsid w:val="214D508F"/>
    <w:rsid w:val="27507AF9"/>
    <w:rsid w:val="2C4400C1"/>
    <w:rsid w:val="2EC84B94"/>
    <w:rsid w:val="2FD477A7"/>
    <w:rsid w:val="45235B8C"/>
    <w:rsid w:val="58BE74BD"/>
    <w:rsid w:val="64B6653A"/>
    <w:rsid w:val="65412F1F"/>
    <w:rsid w:val="6687350C"/>
    <w:rsid w:val="6F7C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paragraph" w:customStyle="1" w:styleId="8">
    <w:name w:val="Body text|1"/>
    <w:basedOn w:val="1"/>
    <w:qFormat/>
    <w:uiPriority w:val="0"/>
    <w:pPr>
      <w:spacing w:line="415" w:lineRule="auto"/>
      <w:ind w:firstLine="400"/>
      <w:jc w:val="left"/>
    </w:pPr>
    <w:rPr>
      <w:rFonts w:ascii="宋体" w:hAnsi="宋体" w:cs="宋体"/>
      <w:kern w:val="0"/>
      <w:sz w:val="28"/>
      <w:szCs w:val="28"/>
      <w:lang w:val="zh-TW" w:eastAsia="zh-TW" w:bidi="zh-TW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szCs w:val="22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115EE-27F5-4FAE-B07D-0287ADEBD0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240</Words>
  <Characters>246</Characters>
  <Lines>2</Lines>
  <Paragraphs>1</Paragraphs>
  <TotalTime>19</TotalTime>
  <ScaleCrop>false</ScaleCrop>
  <LinksUpToDate>false</LinksUpToDate>
  <CharactersWithSpaces>308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2022-04-18T07:13:00Z</dcterms:created>
  <dc:creator>huang_wp</dc:creator>
  <cp:lastModifiedBy>WPS_407453386</cp:lastModifiedBy>
  <cp:lastPrinted>2022-04-28T06:36:00Z</cp:lastPrinted>
  <dcterms:modified xsi:type="dcterms:W3CDTF">2022-05-19T01:35:45Z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01AE725056A649A88BB005348B7FDF8D</vt:lpwstr>
  </property>
</Properties>
</file>